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71" w:rsidRPr="00AA09CA" w:rsidRDefault="00455271" w:rsidP="00455271">
      <w:pPr>
        <w:widowControl w:val="0"/>
        <w:autoSpaceDE w:val="0"/>
        <w:autoSpaceDN w:val="0"/>
        <w:adjustRightInd w:val="0"/>
        <w:jc w:val="both"/>
        <w:rPr>
          <w:lang w:val="ro-RO"/>
        </w:rPr>
      </w:pPr>
      <w:r w:rsidRPr="00AA09CA">
        <w:rPr>
          <w:lang w:val="ro-RO"/>
        </w:rPr>
        <w:t>Angajator ......................................</w:t>
      </w:r>
    </w:p>
    <w:p w:rsidR="00455271" w:rsidRPr="00AA09CA" w:rsidRDefault="00455271" w:rsidP="00455271">
      <w:pPr>
        <w:widowControl w:val="0"/>
        <w:autoSpaceDE w:val="0"/>
        <w:autoSpaceDN w:val="0"/>
        <w:adjustRightInd w:val="0"/>
        <w:jc w:val="both"/>
        <w:rPr>
          <w:lang w:val="ro-RO"/>
        </w:rPr>
      </w:pPr>
      <w:r w:rsidRPr="00AA09CA">
        <w:rPr>
          <w:lang w:val="ro-RO"/>
        </w:rPr>
        <w:t>Adresa ..........................................</w:t>
      </w:r>
    </w:p>
    <w:p w:rsidR="00455271" w:rsidRPr="00AA09CA" w:rsidRDefault="00455271" w:rsidP="00455271">
      <w:pPr>
        <w:widowControl w:val="0"/>
        <w:autoSpaceDE w:val="0"/>
        <w:autoSpaceDN w:val="0"/>
        <w:adjustRightInd w:val="0"/>
        <w:jc w:val="both"/>
        <w:rPr>
          <w:lang w:val="ro-RO"/>
        </w:rPr>
      </w:pPr>
      <w:r w:rsidRPr="00AA09CA">
        <w:rPr>
          <w:lang w:val="ro-RO"/>
        </w:rPr>
        <w:t>Înregistrată la Registrul Comerţului din ...... sub nr. J.../...../.....</w:t>
      </w:r>
    </w:p>
    <w:p w:rsidR="00455271" w:rsidRPr="00AA09CA" w:rsidRDefault="00455271" w:rsidP="00455271">
      <w:pPr>
        <w:widowControl w:val="0"/>
        <w:autoSpaceDE w:val="0"/>
        <w:autoSpaceDN w:val="0"/>
        <w:adjustRightInd w:val="0"/>
        <w:jc w:val="both"/>
        <w:rPr>
          <w:lang w:val="ro-RO"/>
        </w:rPr>
      </w:pPr>
      <w:r w:rsidRPr="00AA09CA">
        <w:rPr>
          <w:lang w:val="ro-RO"/>
        </w:rPr>
        <w:t>C.U.I. ...........................................</w:t>
      </w:r>
    </w:p>
    <w:p w:rsidR="00455271" w:rsidRPr="00AA09CA" w:rsidRDefault="00455271" w:rsidP="00455271">
      <w:pPr>
        <w:widowControl w:val="0"/>
        <w:autoSpaceDE w:val="0"/>
        <w:autoSpaceDN w:val="0"/>
        <w:adjustRightInd w:val="0"/>
        <w:jc w:val="both"/>
        <w:rPr>
          <w:lang w:val="ro-RO"/>
        </w:rPr>
      </w:pPr>
      <w:r w:rsidRPr="00AA09CA">
        <w:rPr>
          <w:lang w:val="ro-RO"/>
        </w:rPr>
        <w:t>Telefon: ......................../Fax: ............</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Nr. ………./………………..</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center"/>
        <w:rPr>
          <w:b/>
          <w:bCs/>
          <w:caps/>
          <w:vertAlign w:val="superscript"/>
          <w:lang w:val="ro-RO"/>
        </w:rPr>
      </w:pPr>
      <w:r w:rsidRPr="00AA09CA">
        <w:rPr>
          <w:b/>
          <w:bCs/>
          <w:caps/>
          <w:lang w:val="ro-RO"/>
        </w:rPr>
        <w:t xml:space="preserve">Regulament intern </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lang w:val="ro-RO"/>
        </w:rPr>
        <w:t>..............................................................., denumit în continuare Angajatorul,</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lang w:val="ro-RO"/>
        </w:rPr>
        <w:t>În scopul stabilirii la nivelul Angajatorului a regulilor privind protecţia, igiena şi securitatea în muncă, drepturile și obligaţiile angajatorului şi ale salariaţilor, procedura de soluţionare a cererilor sau reclamaţiilor individuale ale salariaţilor, regulile concrete privind disciplina muncii în unitate, abaterile disciplinare şi sancţiunile aplicabile şi a modalităţilor de aplicare a dispoziţiilor legale sau contractuale specifice;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lang w:val="ro-RO"/>
        </w:rPr>
        <w:t>cu respectarea principiului nediscriminării şi al înlăturării oricărei forme de încălcare a demnităţii, cu consultarea reprezentanţilor Sindicatului „....................“; în temeiul dispoziţiilor art. 241-246 din Legea nr. 53/2003, Codul muncii, cu modificările ulterioare;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lang w:val="ro-RO"/>
        </w:rPr>
        <w:t>emite următorul:</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REGULAMENT INTERN</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pStyle w:val="BodyText"/>
        <w:jc w:val="both"/>
        <w:rPr>
          <w:b/>
          <w:lang w:val="ro-RO"/>
        </w:rPr>
      </w:pPr>
      <w:r w:rsidRPr="00AA09CA">
        <w:rPr>
          <w:b/>
          <w:lang w:val="ro-RO"/>
        </w:rPr>
        <w:t>DEFINIŢII</w:t>
      </w:r>
    </w:p>
    <w:p w:rsidR="00455271" w:rsidRPr="00AA09CA" w:rsidRDefault="00455271" w:rsidP="00455271">
      <w:pPr>
        <w:pStyle w:val="BodyText"/>
        <w:jc w:val="both"/>
        <w:rPr>
          <w:b/>
          <w:lang w:val="ro-RO"/>
        </w:rPr>
      </w:pPr>
    </w:p>
    <w:p w:rsidR="00455271" w:rsidRPr="00AA09CA" w:rsidRDefault="00455271" w:rsidP="00455271">
      <w:pPr>
        <w:pStyle w:val="BodyText"/>
        <w:jc w:val="both"/>
        <w:rPr>
          <w:lang w:val="ro-RO"/>
        </w:rPr>
      </w:pPr>
      <w:bookmarkStart w:id="0" w:name="_Hlk515970186"/>
      <w:r w:rsidRPr="00AA09CA">
        <w:rPr>
          <w:lang w:val="ro-RO"/>
        </w:rPr>
        <w:t>În întregul text al prezentului Regulament, următorii termeni au următoarele înţelesuri:</w:t>
      </w:r>
    </w:p>
    <w:p w:rsidR="00455271" w:rsidRPr="00AA09CA" w:rsidRDefault="00455271" w:rsidP="00455271">
      <w:pPr>
        <w:pStyle w:val="BodyText"/>
        <w:jc w:val="both"/>
        <w:rPr>
          <w:lang w:val="ro-RO"/>
        </w:rPr>
      </w:pPr>
    </w:p>
    <w:bookmarkStart w:id="1" w:name="do|ar2|lig"/>
    <w:bookmarkStart w:id="2" w:name="do|caI|ar4|lia"/>
    <w:p w:rsidR="00455271" w:rsidRPr="00AA09CA" w:rsidRDefault="00EF3840" w:rsidP="00455271">
      <w:pPr>
        <w:jc w:val="both"/>
        <w:rPr>
          <w:rStyle w:val="tli1"/>
          <w:lang w:val="ro-RO"/>
        </w:rPr>
      </w:pPr>
      <w:r w:rsidRPr="00AA09CA">
        <w:rPr>
          <w:b/>
          <w:lang w:val="ro-RO"/>
        </w:rPr>
        <w:fldChar w:fldCharType="begin"/>
      </w:r>
      <w:r w:rsidR="00455271" w:rsidRPr="00AA09CA">
        <w:rPr>
          <w:b/>
          <w:lang w:val="ro-RO"/>
        </w:rPr>
        <w:instrText xml:space="preserve"> HYPERLINK "file:///C:\\Documents%20and%20Settings\\GabiD\\Sintact%202.0\\cache\\Legislatie\\temp\\00100689.HTML" \l "#" </w:instrText>
      </w:r>
      <w:r w:rsidRPr="00AA09CA">
        <w:rPr>
          <w:b/>
          <w:lang w:val="ro-RO"/>
        </w:rPr>
        <w:fldChar w:fldCharType="end"/>
      </w:r>
      <w:r w:rsidR="00455271" w:rsidRPr="00AA09CA">
        <w:rPr>
          <w:b/>
          <w:lang w:val="ro-RO"/>
        </w:rPr>
        <w:t>A</w:t>
      </w:r>
      <w:r w:rsidR="00455271" w:rsidRPr="00AA09CA">
        <w:rPr>
          <w:rStyle w:val="tli1"/>
          <w:b/>
          <w:lang w:val="ro-RO"/>
        </w:rPr>
        <w:t>cţiuni pozitive</w:t>
      </w:r>
      <w:r w:rsidR="00455271" w:rsidRPr="00AA09CA">
        <w:rPr>
          <w:rStyle w:val="tli1"/>
          <w:lang w:val="ro-RO"/>
        </w:rPr>
        <w:t xml:space="preserve"> – acele acţiuni speciale care sunt întreprinse temporar pentru a accelera realizarea în fapt a egalităţii de şanse între femei şi bărbaţi și care nu sunt considerate acţiuni de discriminare;</w:t>
      </w:r>
    </w:p>
    <w:p w:rsidR="00455271" w:rsidRPr="00AA09CA" w:rsidRDefault="00455271" w:rsidP="00455271">
      <w:pPr>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Autoritate de supraveghere </w:t>
      </w:r>
      <w:r w:rsidRPr="00AA09CA">
        <w:rPr>
          <w:lang w:val="ro-RO"/>
        </w:rPr>
        <w:t>– înseamnă o autoritate publică independentă instituită de un stat membru în temeiul articolului 51 GDPR;</w:t>
      </w:r>
    </w:p>
    <w:p w:rsidR="00455271" w:rsidRPr="00AA09CA" w:rsidRDefault="00455271" w:rsidP="00455271">
      <w:pPr>
        <w:jc w:val="both"/>
        <w:rPr>
          <w:lang w:val="ro-RO"/>
        </w:rPr>
      </w:pPr>
    </w:p>
    <w:p w:rsidR="00455271" w:rsidRPr="00AA09CA" w:rsidRDefault="00455271" w:rsidP="00455271">
      <w:pPr>
        <w:pStyle w:val="BodyText"/>
        <w:jc w:val="both"/>
        <w:rPr>
          <w:lang w:val="ro-RO"/>
        </w:rPr>
      </w:pPr>
      <w:r w:rsidRPr="00AA09CA">
        <w:rPr>
          <w:b/>
          <w:lang w:val="ro-RO"/>
        </w:rPr>
        <w:t xml:space="preserve">CCM– </w:t>
      </w:r>
      <w:r w:rsidRPr="00AA09CA">
        <w:rPr>
          <w:lang w:val="ro-RO"/>
        </w:rPr>
        <w:t>Contractul Colectiv de Muncă la nivel de societate;</w:t>
      </w:r>
    </w:p>
    <w:p w:rsidR="00455271" w:rsidRPr="00AA09CA" w:rsidRDefault="00455271" w:rsidP="00455271">
      <w:pPr>
        <w:pStyle w:val="BodyText"/>
        <w:jc w:val="both"/>
        <w:rPr>
          <w:lang w:val="ro-RO"/>
        </w:rPr>
      </w:pPr>
    </w:p>
    <w:p w:rsidR="00455271" w:rsidRPr="00AA09CA" w:rsidRDefault="00455271" w:rsidP="00455271">
      <w:pPr>
        <w:pStyle w:val="FootnoteText"/>
        <w:jc w:val="both"/>
        <w:rPr>
          <w:sz w:val="24"/>
          <w:szCs w:val="24"/>
          <w:lang w:val="ro-RO"/>
        </w:rPr>
      </w:pPr>
      <w:r w:rsidRPr="00AA09CA">
        <w:rPr>
          <w:b/>
          <w:sz w:val="24"/>
          <w:szCs w:val="24"/>
          <w:lang w:val="ro-RO"/>
        </w:rPr>
        <w:t>CIM</w:t>
      </w:r>
      <w:r w:rsidRPr="00AA09CA">
        <w:rPr>
          <w:sz w:val="24"/>
          <w:szCs w:val="24"/>
          <w:lang w:val="ro-RO"/>
        </w:rPr>
        <w:t xml:space="preserve"> înseamnă contractul individual de muncă încheiat între Societate și un Salariat;</w:t>
      </w:r>
    </w:p>
    <w:p w:rsidR="00455271" w:rsidRPr="00AA09CA" w:rsidRDefault="00455271" w:rsidP="00455271">
      <w:pPr>
        <w:jc w:val="both"/>
        <w:rPr>
          <w:lang w:val="ro-RO"/>
        </w:rPr>
      </w:pPr>
    </w:p>
    <w:p w:rsidR="00455271" w:rsidRPr="00AA09CA" w:rsidRDefault="00EF3840" w:rsidP="00455271">
      <w:pPr>
        <w:jc w:val="both"/>
        <w:rPr>
          <w:lang w:val="ro-RO"/>
        </w:rPr>
      </w:pPr>
      <w:hyperlink r:id="rId5" w:anchor="#" w:history="1"/>
      <w:bookmarkEnd w:id="1"/>
      <w:r w:rsidR="00455271" w:rsidRPr="00AA09CA">
        <w:rPr>
          <w:b/>
          <w:lang w:val="ro-RO"/>
        </w:rPr>
        <w:t>C</w:t>
      </w:r>
      <w:r w:rsidR="00455271" w:rsidRPr="00AA09CA">
        <w:rPr>
          <w:rStyle w:val="tli1"/>
          <w:b/>
          <w:lang w:val="ro-RO"/>
        </w:rPr>
        <w:t>oncediul postnatal obligatoriu</w:t>
      </w:r>
      <w:r w:rsidR="00455271" w:rsidRPr="00AA09CA">
        <w:rPr>
          <w:rStyle w:val="tli1"/>
          <w:lang w:val="ro-RO"/>
        </w:rPr>
        <w:t xml:space="preserve"> – este concediul de 42 de zile pe care salariata mamă are obligaţia să îl efectueze după naştere, în cadrul concediului pentru sarcină și lăuzie cu durată totală de 126 de zile, de care beneficiază salariatele în condiţiile legii;</w:t>
      </w:r>
    </w:p>
    <w:p w:rsidR="00455271" w:rsidRPr="00AA09CA" w:rsidRDefault="00455271" w:rsidP="00455271">
      <w:pPr>
        <w:jc w:val="both"/>
        <w:rPr>
          <w:lang w:val="ro-RO"/>
        </w:rPr>
      </w:pPr>
      <w:bookmarkStart w:id="3" w:name="do|ar2|lih"/>
    </w:p>
    <w:p w:rsidR="00455271" w:rsidRPr="00AA09CA" w:rsidRDefault="00EF3840" w:rsidP="00455271">
      <w:pPr>
        <w:jc w:val="both"/>
        <w:rPr>
          <w:rStyle w:val="tli1"/>
          <w:lang w:val="ro-RO"/>
        </w:rPr>
      </w:pPr>
      <w:hyperlink r:id="rId6" w:anchor="#" w:history="1"/>
      <w:bookmarkEnd w:id="3"/>
      <w:r w:rsidR="00455271" w:rsidRPr="00AA09CA">
        <w:rPr>
          <w:b/>
          <w:lang w:val="ro-RO"/>
        </w:rPr>
        <w:t>C</w:t>
      </w:r>
      <w:r w:rsidR="00455271" w:rsidRPr="00AA09CA">
        <w:rPr>
          <w:rStyle w:val="tli1"/>
          <w:b/>
          <w:lang w:val="ro-RO"/>
        </w:rPr>
        <w:t>oncediul de risc maternal</w:t>
      </w:r>
      <w:r w:rsidR="00455271" w:rsidRPr="00AA09CA">
        <w:rPr>
          <w:rStyle w:val="tli1"/>
          <w:lang w:val="ro-RO"/>
        </w:rPr>
        <w:t xml:space="preserve"> – este concediul de care beneficiază salariatele prevăzute la lit. c) – e) pentru protecţia sănătăţii şi securităţii lor şi/sau a fătului ori a copilului lor.</w:t>
      </w:r>
    </w:p>
    <w:p w:rsidR="00455271" w:rsidRPr="00AA09CA" w:rsidRDefault="00455271" w:rsidP="00455271">
      <w:pPr>
        <w:jc w:val="both"/>
        <w:rPr>
          <w:lang w:val="ro-RO"/>
        </w:rPr>
      </w:pPr>
    </w:p>
    <w:p w:rsidR="00455271" w:rsidRPr="00AA09CA" w:rsidRDefault="00455271" w:rsidP="00455271">
      <w:pPr>
        <w:pStyle w:val="BodyText"/>
        <w:jc w:val="both"/>
        <w:rPr>
          <w:lang w:val="ro-RO"/>
        </w:rPr>
      </w:pPr>
      <w:r w:rsidRPr="00AA09CA">
        <w:rPr>
          <w:b/>
          <w:lang w:val="ro-RO"/>
        </w:rPr>
        <w:t xml:space="preserve">Conducătorul ierarhic superior – </w:t>
      </w:r>
      <w:r w:rsidRPr="00AA09CA">
        <w:rPr>
          <w:lang w:val="ro-RO"/>
        </w:rPr>
        <w:t>desemnează persoana care ocupă funcţia imediat superioară unui anumit post în organigrama Societăţii şi care asigură coordonarea şi supravegherea activităţii acestuia;</w:t>
      </w:r>
    </w:p>
    <w:p w:rsidR="00455271" w:rsidRPr="00AA09CA" w:rsidRDefault="00455271" w:rsidP="00455271">
      <w:pPr>
        <w:pStyle w:val="BodyText"/>
        <w:jc w:val="both"/>
        <w:rPr>
          <w:lang w:val="ro-RO"/>
        </w:rPr>
      </w:pPr>
    </w:p>
    <w:p w:rsidR="00455271" w:rsidRPr="00AA09CA" w:rsidRDefault="00455271" w:rsidP="00455271">
      <w:pPr>
        <w:pStyle w:val="BodyTextIndent2"/>
        <w:spacing w:line="240" w:lineRule="auto"/>
        <w:ind w:left="0"/>
        <w:jc w:val="both"/>
        <w:rPr>
          <w:lang w:val="ro-RO"/>
        </w:rPr>
      </w:pPr>
      <w:r w:rsidRPr="00AA09CA">
        <w:rPr>
          <w:b/>
          <w:lang w:val="ro-RO"/>
        </w:rPr>
        <w:t>Conducerea Societăţii</w:t>
      </w:r>
      <w:r w:rsidRPr="00AA09CA">
        <w:rPr>
          <w:lang w:val="ro-RO"/>
        </w:rPr>
        <w:t xml:space="preserve"> înseamnă oricare dintre administratori, desemnaţi în concordanţă cu Actul Constitutiv al Societăţii şi cu prevederile legale în vigoare, sau oricare dintre directorii sau, după caz, directorii punctelor de lucru sau orice alte persoane cu funcţii de conducere pe care administratorii si/sau Directorul General le-au împuternicit/numit în acest sens; </w:t>
      </w:r>
      <w:r w:rsidRPr="00AA09CA">
        <w:rPr>
          <w:b/>
          <w:lang w:val="ro-RO"/>
        </w:rPr>
        <w:t xml:space="preserve">– </w:t>
      </w:r>
      <w:r w:rsidRPr="00AA09CA">
        <w:rPr>
          <w:lang w:val="ro-RO"/>
        </w:rPr>
        <w:t>Preşedintele/Director General al Societăţii sau orice alte persoane cu funcţii de conducere pe care Preşedintele Director General i-a mandatat în acest scop;</w:t>
      </w:r>
    </w:p>
    <w:p w:rsidR="00E74BAC" w:rsidRPr="00AA09CA" w:rsidRDefault="00E74BAC" w:rsidP="00455271">
      <w:pPr>
        <w:autoSpaceDE w:val="0"/>
        <w:autoSpaceDN w:val="0"/>
        <w:adjustRightInd w:val="0"/>
        <w:jc w:val="both"/>
        <w:rPr>
          <w:b/>
          <w:bCs/>
          <w:iCs/>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Consimțământ </w:t>
      </w:r>
      <w:r w:rsidRPr="00AA09CA">
        <w:rPr>
          <w:lang w:val="ro-RO"/>
        </w:rPr>
        <w:t>– al persoanei vizate înseamnă orice manifestare de voință liberă, specifică, informată și lipsită de ambiguitate a persoanei vizate prin care aceasta acceptă, printr-o declarație sau printr-o acțiune fără echivoc, ca datele cu caracter personal care o privesc să fie prelucrate;</w:t>
      </w:r>
    </w:p>
    <w:p w:rsidR="00E74BAC" w:rsidRPr="00AA09CA" w:rsidRDefault="00E74BAC" w:rsidP="00455271">
      <w:pPr>
        <w:autoSpaceDE w:val="0"/>
        <w:autoSpaceDN w:val="0"/>
        <w:adjustRightInd w:val="0"/>
        <w:jc w:val="both"/>
        <w:rPr>
          <w:b/>
          <w:lang w:val="ro-RO"/>
        </w:rPr>
      </w:pPr>
    </w:p>
    <w:p w:rsidR="00455271" w:rsidRPr="00AA09CA" w:rsidRDefault="00455271" w:rsidP="00455271">
      <w:pPr>
        <w:autoSpaceDE w:val="0"/>
        <w:autoSpaceDN w:val="0"/>
        <w:adjustRightInd w:val="0"/>
        <w:jc w:val="both"/>
        <w:rPr>
          <w:lang w:val="ro-RO"/>
        </w:rPr>
      </w:pPr>
      <w:r w:rsidRPr="00AA09CA">
        <w:rPr>
          <w:b/>
          <w:lang w:val="ro-RO"/>
        </w:rPr>
        <w:t>Contract de internship</w:t>
      </w:r>
      <w:r w:rsidRPr="00AA09CA">
        <w:rPr>
          <w:lang w:val="ro-RO"/>
        </w:rPr>
        <w:t xml:space="preserve"> – contractul încheiat între intern şi organizaţia-gazdă, pe durată determinată, în temeiul căruia un intern se obligă să se pregătească profesional şi să desfăşoare o activitate specifică pentru şi sub autoritatea unei organizaţii-gazdă, care se obligă să îi asigure o indemnizaţie pentru internship şi toate condiţiile necesare realizării scopului urmărit;</w:t>
      </w:r>
    </w:p>
    <w:p w:rsidR="00455271" w:rsidRPr="00AA09CA" w:rsidRDefault="00455271" w:rsidP="00455271">
      <w:pPr>
        <w:jc w:val="both"/>
        <w:rPr>
          <w:b/>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Date cu caracter personal </w:t>
      </w:r>
      <w:r w:rsidRPr="00AA09CA">
        <w:rPr>
          <w:lang w:val="ro-RO"/>
        </w:rPr>
        <w:t xml:space="preserve">– orice informații privind o persoană fizică identificată sau identificabilă („persoana vizată”); o persoană fizică </w:t>
      </w:r>
      <w:bookmarkStart w:id="4" w:name="_GoBack"/>
      <w:bookmarkEnd w:id="4"/>
      <w:r w:rsidRPr="00AA09CA">
        <w:rPr>
          <w:lang w:val="ro-RO"/>
        </w:rPr>
        <w:t>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lang w:val="ro-RO"/>
        </w:rPr>
        <w:t>D</w:t>
      </w:r>
      <w:r w:rsidRPr="00AA09CA">
        <w:rPr>
          <w:b/>
          <w:bCs/>
          <w:iCs/>
          <w:lang w:val="ro-RO"/>
        </w:rPr>
        <w:t xml:space="preserve">estinatar </w:t>
      </w:r>
      <w:r w:rsidRPr="00AA09CA">
        <w:rPr>
          <w:lang w:val="ro-RO"/>
        </w:rPr>
        <w:t>– înseamnă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Uniunii sau cu dreptul intern nu sunt considerate destinatari; prelucrarea acestor date de către autoritățile publice respective respectă normele aplicabile în materie de protecție a datelor, în conformitate cu scopurile prelucrării;</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DPIA </w:t>
      </w:r>
      <w:r w:rsidRPr="00AA09CA">
        <w:rPr>
          <w:lang w:val="ro-RO"/>
        </w:rPr>
        <w:t>– Evaluarea impactului asupra protecției datelor (în limba engleză, dataprotection impact assessment, DPIA);</w:t>
      </w:r>
    </w:p>
    <w:p w:rsidR="00455271" w:rsidRPr="00AA09CA" w:rsidRDefault="00455271" w:rsidP="00455271">
      <w:pPr>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lastRenderedPageBreak/>
        <w:t xml:space="preserve">DPO </w:t>
      </w:r>
      <w:r w:rsidRPr="00AA09CA">
        <w:rPr>
          <w:lang w:val="ro-RO"/>
        </w:rPr>
        <w:t>– responsabilului cu protecția datelor (în limba engleză, data protection officer);</w:t>
      </w:r>
    </w:p>
    <w:p w:rsidR="00455271" w:rsidRPr="00AA09CA" w:rsidRDefault="00455271" w:rsidP="00455271">
      <w:pPr>
        <w:jc w:val="both"/>
        <w:rPr>
          <w:b/>
          <w:lang w:val="ro-RO"/>
        </w:rPr>
      </w:pPr>
    </w:p>
    <w:p w:rsidR="00455271" w:rsidRPr="00AA09CA" w:rsidRDefault="00EF3840" w:rsidP="00455271">
      <w:pPr>
        <w:jc w:val="both"/>
        <w:rPr>
          <w:lang w:val="ro-RO"/>
        </w:rPr>
      </w:pPr>
      <w:hyperlink r:id="rId7" w:anchor="#" w:history="1"/>
      <w:bookmarkEnd w:id="2"/>
      <w:r w:rsidR="00455271" w:rsidRPr="00AA09CA">
        <w:rPr>
          <w:b/>
          <w:lang w:val="ro-RO"/>
        </w:rPr>
        <w:t>D</w:t>
      </w:r>
      <w:r w:rsidR="00455271" w:rsidRPr="00AA09CA">
        <w:rPr>
          <w:rStyle w:val="tli1"/>
          <w:b/>
          <w:lang w:val="ro-RO"/>
        </w:rPr>
        <w:t>iscriminare directă</w:t>
      </w:r>
      <w:r w:rsidR="00455271" w:rsidRPr="00AA09CA">
        <w:rPr>
          <w:rStyle w:val="tli1"/>
          <w:lang w:val="ro-RO"/>
        </w:rPr>
        <w:t xml:space="preserve"> – situaţia în care o persoană este tratată mai puţin favorabil, pe criterii de sex, decât este, a fost sau ar fi tratată altă persoană într-o situaţie comparabilă;</w:t>
      </w:r>
    </w:p>
    <w:p w:rsidR="00455271" w:rsidRPr="00AA09CA" w:rsidRDefault="00455271" w:rsidP="00455271">
      <w:pPr>
        <w:jc w:val="both"/>
        <w:rPr>
          <w:lang w:val="ro-RO"/>
        </w:rPr>
      </w:pPr>
      <w:bookmarkStart w:id="5" w:name="do|caI|ar4|lib"/>
    </w:p>
    <w:p w:rsidR="00455271" w:rsidRPr="00AA09CA" w:rsidRDefault="00EF3840" w:rsidP="00455271">
      <w:pPr>
        <w:jc w:val="both"/>
        <w:rPr>
          <w:lang w:val="ro-RO"/>
        </w:rPr>
      </w:pPr>
      <w:hyperlink r:id="rId8" w:anchor="#" w:history="1"/>
      <w:bookmarkEnd w:id="5"/>
      <w:r w:rsidR="00455271" w:rsidRPr="00AA09CA">
        <w:rPr>
          <w:b/>
          <w:lang w:val="ro-RO"/>
        </w:rPr>
        <w:t>D</w:t>
      </w:r>
      <w:r w:rsidR="00455271" w:rsidRPr="00AA09CA">
        <w:rPr>
          <w:rStyle w:val="tli1"/>
          <w:b/>
          <w:lang w:val="ro-RO"/>
        </w:rPr>
        <w:t>iscriminare indirectă</w:t>
      </w:r>
      <w:r w:rsidR="00455271" w:rsidRPr="00AA09CA">
        <w:rPr>
          <w:rStyle w:val="tli1"/>
          <w:lang w:val="ro-RO"/>
        </w:rPr>
        <w:t xml:space="preserve"> –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și necesare;</w:t>
      </w:r>
    </w:p>
    <w:p w:rsidR="00455271" w:rsidRPr="00AA09CA" w:rsidRDefault="00455271" w:rsidP="00455271">
      <w:pPr>
        <w:jc w:val="both"/>
        <w:rPr>
          <w:b/>
          <w:lang w:val="ro-RO"/>
        </w:rPr>
      </w:pPr>
      <w:bookmarkStart w:id="6" w:name="do|caI|ar4|lic"/>
    </w:p>
    <w:p w:rsidR="00455271" w:rsidRPr="00AA09CA" w:rsidRDefault="00EF3840" w:rsidP="00455271">
      <w:pPr>
        <w:jc w:val="both"/>
        <w:rPr>
          <w:rStyle w:val="tpa1"/>
          <w:lang w:val="ro-RO"/>
        </w:rPr>
      </w:pPr>
      <w:hyperlink r:id="rId9" w:anchor="#" w:history="1"/>
      <w:r w:rsidR="00455271" w:rsidRPr="00AA09CA">
        <w:rPr>
          <w:b/>
          <w:lang w:val="ro-RO"/>
        </w:rPr>
        <w:t>D</w:t>
      </w:r>
      <w:r w:rsidR="00455271" w:rsidRPr="00AA09CA">
        <w:rPr>
          <w:rStyle w:val="tli1"/>
          <w:b/>
          <w:lang w:val="ro-RO"/>
        </w:rPr>
        <w:t>iscriminare bazată pe criteriul de sex</w:t>
      </w:r>
      <w:r w:rsidR="00455271" w:rsidRPr="00AA09CA">
        <w:rPr>
          <w:rStyle w:val="tli1"/>
          <w:lang w:val="ro-RO"/>
        </w:rPr>
        <w:t xml:space="preserve"> – discriminarea directă și discriminarea indirectă, hărţuirea și hărţuirea sexuală a unei persoane de către o alta persoană la locul de muncă sau în alt loc în care aceasta îşi desfăşoară activitatea; </w:t>
      </w:r>
      <w:bookmarkStart w:id="7" w:name="do|caII|ar11|pa1"/>
      <w:bookmarkStart w:id="8" w:name="do|caI|ar4|lih"/>
      <w:r w:rsidRPr="00AA09CA">
        <w:rPr>
          <w:lang w:val="ro-RO"/>
        </w:rPr>
        <w:fldChar w:fldCharType="begin"/>
      </w:r>
      <w:r w:rsidR="00455271" w:rsidRPr="00AA09CA">
        <w:rPr>
          <w:lang w:val="ro-RO"/>
        </w:rPr>
        <w:instrText xml:space="preserve"> HYPERLINK "file:///C:\\Documents%20and%20Settings\\GabiD\\Sintact%202.0\\cache\\Legislatie\\temp\\00100689.HTML" \l "#" </w:instrText>
      </w:r>
      <w:r w:rsidRPr="00AA09CA">
        <w:rPr>
          <w:lang w:val="ro-RO"/>
        </w:rPr>
        <w:fldChar w:fldCharType="end"/>
      </w:r>
      <w:bookmarkEnd w:id="7"/>
      <w:r w:rsidR="00455271" w:rsidRPr="00AA09CA">
        <w:rPr>
          <w:rStyle w:val="tpa1"/>
          <w:lang w:val="ro-RO"/>
        </w:rPr>
        <w:t>Constituie discriminare bazată pe criteriul de sex orice comportament nedorit, definit drept hărţuire sau hărţuire sexuală, având ca scop sau efect:</w:t>
      </w:r>
    </w:p>
    <w:p w:rsidR="00455271" w:rsidRPr="00AA09CA" w:rsidRDefault="00455271" w:rsidP="00455271">
      <w:pPr>
        <w:jc w:val="both"/>
        <w:rPr>
          <w:rStyle w:val="tli1"/>
          <w:lang w:val="ro-RO"/>
        </w:rPr>
      </w:pPr>
      <w:r w:rsidRPr="00AA09CA">
        <w:rPr>
          <w:rStyle w:val="tpa1"/>
          <w:lang w:val="ro-RO"/>
        </w:rPr>
        <w:t xml:space="preserve">a) </w:t>
      </w:r>
      <w:bookmarkStart w:id="9" w:name="do|caII|ar11|lia"/>
      <w:r w:rsidR="00EF3840" w:rsidRPr="00AA09CA">
        <w:rPr>
          <w:lang w:val="ro-RO"/>
        </w:rPr>
        <w:fldChar w:fldCharType="begin"/>
      </w:r>
      <w:r w:rsidRPr="00AA09CA">
        <w:rPr>
          <w:lang w:val="ro-RO"/>
        </w:rPr>
        <w:instrText xml:space="preserve"> HYPERLINK "file:///C:\\Documents%20and%20Settings\\GabiD\\Sintact%202.0\\cache\\Legislatie\\temp\\00100689.HTML" \l "#" </w:instrText>
      </w:r>
      <w:r w:rsidR="00EF3840" w:rsidRPr="00AA09CA">
        <w:rPr>
          <w:lang w:val="ro-RO"/>
        </w:rPr>
        <w:fldChar w:fldCharType="end"/>
      </w:r>
      <w:bookmarkEnd w:id="9"/>
      <w:r w:rsidRPr="00AA09CA">
        <w:rPr>
          <w:rStyle w:val="tli1"/>
          <w:lang w:val="ro-RO"/>
        </w:rPr>
        <w:t>de a crea la locul de muncă o atmosferă de intimidare, de ostilitate sau de descurajare pentru persoana afectată;</w:t>
      </w:r>
    </w:p>
    <w:bookmarkStart w:id="10" w:name="do|caII|ar11|lib"/>
    <w:p w:rsidR="00455271" w:rsidRPr="00AA09CA" w:rsidRDefault="00EF3840" w:rsidP="00455271">
      <w:pPr>
        <w:jc w:val="both"/>
        <w:rPr>
          <w:lang w:val="ro-RO"/>
        </w:rPr>
      </w:pPr>
      <w:r w:rsidRPr="00AA09CA">
        <w:rPr>
          <w:lang w:val="ro-RO"/>
        </w:rPr>
        <w:fldChar w:fldCharType="begin"/>
      </w:r>
      <w:r w:rsidR="00455271" w:rsidRPr="00AA09CA">
        <w:rPr>
          <w:lang w:val="ro-RO"/>
        </w:rPr>
        <w:instrText xml:space="preserve"> HYPERLINK "file:///C:\\Documents%20and%20Settings\\GabiD\\Sintact%202.0\\cache\\Legislatie\\temp\\00100689.HTML" \l "#" </w:instrText>
      </w:r>
      <w:r w:rsidRPr="00AA09CA">
        <w:rPr>
          <w:lang w:val="ro-RO"/>
        </w:rPr>
        <w:fldChar w:fldCharType="end"/>
      </w:r>
      <w:bookmarkEnd w:id="10"/>
      <w:r w:rsidR="00455271" w:rsidRPr="00AA09CA">
        <w:rPr>
          <w:lang w:val="ro-RO"/>
        </w:rPr>
        <w:t xml:space="preserve">b) </w:t>
      </w:r>
      <w:r w:rsidR="00455271" w:rsidRPr="00AA09CA">
        <w:rPr>
          <w:rStyle w:val="tli1"/>
          <w:lang w:val="ro-RO"/>
        </w:rPr>
        <w:t>de a influenţa negativ situaţia persoanei angajate în ceea ce priveşte promovarea profesională, remuneraţia sau veniturile de orice natură ori accesul la formarea și perfecţionarea profesională, în cazul refuzului acesteia de a accepta un comportament nedorit, ce ţine de viaţa sexuală.</w:t>
      </w:r>
    </w:p>
    <w:p w:rsidR="00455271" w:rsidRPr="00AA09CA" w:rsidRDefault="00455271" w:rsidP="00455271">
      <w:pPr>
        <w:jc w:val="both"/>
        <w:rPr>
          <w:lang w:val="ro-RO"/>
        </w:rPr>
      </w:pPr>
    </w:p>
    <w:p w:rsidR="00455271" w:rsidRPr="00AA09CA" w:rsidRDefault="00EF3840" w:rsidP="00455271">
      <w:pPr>
        <w:jc w:val="both"/>
        <w:rPr>
          <w:rStyle w:val="tli1"/>
          <w:lang w:val="ro-RO"/>
        </w:rPr>
      </w:pPr>
      <w:hyperlink r:id="rId10" w:anchor="#" w:history="1"/>
      <w:bookmarkEnd w:id="8"/>
      <w:r w:rsidR="00455271" w:rsidRPr="00AA09CA">
        <w:rPr>
          <w:b/>
          <w:lang w:val="ro-RO"/>
        </w:rPr>
        <w:t>D</w:t>
      </w:r>
      <w:r w:rsidR="00455271" w:rsidRPr="00AA09CA">
        <w:rPr>
          <w:rStyle w:val="tli1"/>
          <w:b/>
          <w:lang w:val="ro-RO"/>
        </w:rPr>
        <w:t>iscriminare multiplă</w:t>
      </w:r>
      <w:r w:rsidR="00455271" w:rsidRPr="00AA09CA">
        <w:rPr>
          <w:rStyle w:val="tli1"/>
          <w:lang w:val="ro-RO"/>
        </w:rPr>
        <w:t xml:space="preserve"> – orice faptă de discriminare bazată pe două sau mai multe criterii de discriminare.</w:t>
      </w:r>
    </w:p>
    <w:p w:rsidR="00455271" w:rsidRPr="00AA09CA" w:rsidRDefault="00455271" w:rsidP="00455271">
      <w:pPr>
        <w:jc w:val="both"/>
        <w:rPr>
          <w:lang w:val="ro-RO"/>
        </w:rPr>
      </w:pPr>
    </w:p>
    <w:p w:rsidR="00455271" w:rsidRPr="00AA09CA" w:rsidRDefault="00EF3840" w:rsidP="00455271">
      <w:pPr>
        <w:jc w:val="both"/>
        <w:rPr>
          <w:lang w:val="ro-RO"/>
        </w:rPr>
      </w:pPr>
      <w:hyperlink r:id="rId11" w:anchor="#" w:history="1"/>
      <w:r w:rsidR="00455271" w:rsidRPr="00AA09CA">
        <w:rPr>
          <w:b/>
          <w:lang w:val="ro-RO"/>
        </w:rPr>
        <w:t>D</w:t>
      </w:r>
      <w:r w:rsidR="00455271" w:rsidRPr="00AA09CA">
        <w:rPr>
          <w:rStyle w:val="tli1"/>
          <w:b/>
          <w:lang w:val="ro-RO"/>
        </w:rPr>
        <w:t>ispensa pentru consultaţii prenatale</w:t>
      </w:r>
      <w:r w:rsidR="00455271" w:rsidRPr="00AA09CA">
        <w:rPr>
          <w:rStyle w:val="tli1"/>
          <w:lang w:val="ro-RO"/>
        </w:rPr>
        <w:t xml:space="preserve"> – reprezintă un număr de ore libere plătite salariatei de către angajator, pe durata programului normal de lucru, pentru efectuarea consultaţiilor şi examenelor prenatale pe baza recomandării medicului de familie sau a medicului specialist;</w:t>
      </w:r>
    </w:p>
    <w:p w:rsidR="00455271" w:rsidRPr="00AA09CA" w:rsidRDefault="00455271" w:rsidP="00455271">
      <w:pPr>
        <w:shd w:val="clear" w:color="auto" w:fill="FFFFFF"/>
        <w:jc w:val="both"/>
        <w:rPr>
          <w:rStyle w:val="tpa1"/>
          <w:b/>
          <w:iCs/>
          <w:lang w:val="ro-RO"/>
        </w:rPr>
      </w:pPr>
    </w:p>
    <w:p w:rsidR="00455271" w:rsidRPr="00AA09CA" w:rsidRDefault="00455271" w:rsidP="00455271">
      <w:pPr>
        <w:jc w:val="both"/>
        <w:rPr>
          <w:lang w:val="ro-RO"/>
        </w:rPr>
      </w:pPr>
      <w:r w:rsidRPr="00AA09CA">
        <w:rPr>
          <w:b/>
          <w:lang w:val="ro-RO"/>
        </w:rPr>
        <w:t>Evaluarea salariaţilor</w:t>
      </w:r>
      <w:r w:rsidRPr="00AA09CA">
        <w:rPr>
          <w:lang w:val="ro-RO"/>
        </w:rPr>
        <w:t xml:space="preserve"> - procesul prin care se apreciază nivelul de dezvoltare profesională a acestora.</w:t>
      </w:r>
    </w:p>
    <w:p w:rsidR="00455271" w:rsidRPr="00AA09CA" w:rsidRDefault="00455271" w:rsidP="00455271">
      <w:pPr>
        <w:shd w:val="clear" w:color="auto" w:fill="FFFFFF"/>
        <w:jc w:val="both"/>
        <w:rPr>
          <w:rStyle w:val="tpa1"/>
          <w:b/>
          <w:iCs/>
          <w:lang w:val="ro-RO"/>
        </w:rPr>
      </w:pPr>
    </w:p>
    <w:p w:rsidR="00455271" w:rsidRPr="00AA09CA" w:rsidRDefault="00455271" w:rsidP="00455271">
      <w:pPr>
        <w:shd w:val="clear" w:color="auto" w:fill="FFFFFF"/>
        <w:jc w:val="both"/>
        <w:rPr>
          <w:lang w:val="ro-RO"/>
        </w:rPr>
      </w:pPr>
      <w:r w:rsidRPr="00AA09CA">
        <w:rPr>
          <w:rStyle w:val="tpa1"/>
          <w:b/>
          <w:iCs/>
          <w:lang w:val="ro-RO"/>
        </w:rPr>
        <w:t>Gen</w:t>
      </w:r>
      <w:r w:rsidRPr="00AA09CA">
        <w:rPr>
          <w:rStyle w:val="tpa1"/>
          <w:lang w:val="ro-RO"/>
        </w:rPr>
        <w:t>– desemnăm ansamblul format din rolurile, comportamentele, trăsăturile și activităţile pe care societatea le consideră potrivite pentru femei şi, respectiv, pentru bărbaţi;"</w:t>
      </w:r>
    </w:p>
    <w:p w:rsidR="00455271" w:rsidRPr="00AA09CA" w:rsidRDefault="00455271" w:rsidP="00455271">
      <w:pPr>
        <w:jc w:val="both"/>
        <w:rPr>
          <w:lang w:val="ro-RO"/>
        </w:rPr>
      </w:pPr>
    </w:p>
    <w:p w:rsidR="00455271" w:rsidRPr="00AA09CA" w:rsidRDefault="00EF3840" w:rsidP="00455271">
      <w:pPr>
        <w:jc w:val="both"/>
        <w:rPr>
          <w:lang w:val="ro-RO"/>
        </w:rPr>
      </w:pPr>
      <w:hyperlink r:id="rId12" w:anchor="#" w:history="1"/>
      <w:bookmarkEnd w:id="6"/>
      <w:r w:rsidR="00455271" w:rsidRPr="00AA09CA">
        <w:rPr>
          <w:b/>
          <w:lang w:val="ro-RO"/>
        </w:rPr>
        <w:t>H</w:t>
      </w:r>
      <w:r w:rsidR="00455271" w:rsidRPr="00AA09CA">
        <w:rPr>
          <w:rStyle w:val="tli1"/>
          <w:b/>
          <w:lang w:val="ro-RO"/>
        </w:rPr>
        <w:t>ărţuire</w:t>
      </w:r>
      <w:r w:rsidR="00455271" w:rsidRPr="00AA09CA">
        <w:rPr>
          <w:rStyle w:val="tli1"/>
          <w:lang w:val="ro-RO"/>
        </w:rPr>
        <w:t xml:space="preserve"> – situaţia în care se manifestă un comportament nedorit, legat de sexul persoanei, având ca obiect sau ca efect lezarea demnităţii persoanei în cauză şi crearea unui mediu de intimidare, ostil, degradant, umilitor sau jignitor;</w:t>
      </w:r>
    </w:p>
    <w:p w:rsidR="00455271" w:rsidRPr="00AA09CA" w:rsidRDefault="00455271" w:rsidP="00455271">
      <w:pPr>
        <w:jc w:val="both"/>
        <w:rPr>
          <w:lang w:val="ro-RO"/>
        </w:rPr>
      </w:pPr>
      <w:bookmarkStart w:id="11" w:name="do|caI|ar4|lid"/>
    </w:p>
    <w:p w:rsidR="00455271" w:rsidRPr="00AA09CA" w:rsidRDefault="00EF3840" w:rsidP="00455271">
      <w:pPr>
        <w:jc w:val="both"/>
        <w:rPr>
          <w:rStyle w:val="tli1"/>
          <w:lang w:val="ro-RO"/>
        </w:rPr>
      </w:pPr>
      <w:hyperlink r:id="rId13" w:anchor="#" w:history="1"/>
      <w:bookmarkEnd w:id="11"/>
      <w:r w:rsidR="00455271" w:rsidRPr="00AA09CA">
        <w:rPr>
          <w:b/>
          <w:lang w:val="ro-RO"/>
        </w:rPr>
        <w:t>H</w:t>
      </w:r>
      <w:r w:rsidR="00455271" w:rsidRPr="00AA09CA">
        <w:rPr>
          <w:rStyle w:val="tli1"/>
          <w:b/>
          <w:lang w:val="ro-RO"/>
        </w:rPr>
        <w:t>ărţuire sexuală</w:t>
      </w:r>
      <w:r w:rsidR="00455271" w:rsidRPr="00AA09CA">
        <w:rPr>
          <w:rStyle w:val="tli1"/>
          <w:lang w:val="ro-RO"/>
        </w:rPr>
        <w:t xml:space="preserve"> – situaţia în care se manifestă un comportament nedorit cu conotaţie sexuală, exprimat fizic, verbal sau nonverbal, având ca obiect sau ca efect lezarea demnităţii unei persoane şi, în special, crearea unui mediu de intimidare, ostil, degradant, umilitor sau jignitor;</w:t>
      </w:r>
    </w:p>
    <w:p w:rsidR="00455271" w:rsidRPr="00AA09CA" w:rsidRDefault="00455271" w:rsidP="00455271">
      <w:pPr>
        <w:jc w:val="both"/>
        <w:rPr>
          <w:lang w:val="ro-RO"/>
        </w:rPr>
      </w:pPr>
    </w:p>
    <w:p w:rsidR="00455271" w:rsidRPr="00AA09CA" w:rsidRDefault="00455271" w:rsidP="00455271">
      <w:pPr>
        <w:shd w:val="clear" w:color="auto" w:fill="FFFFFF"/>
        <w:jc w:val="both"/>
        <w:rPr>
          <w:rStyle w:val="tpa1"/>
          <w:lang w:val="ro-RO"/>
        </w:rPr>
      </w:pPr>
      <w:bookmarkStart w:id="12" w:name="do|caI|ar4|lie"/>
      <w:r w:rsidRPr="00AA09CA">
        <w:rPr>
          <w:rStyle w:val="tpa1"/>
          <w:b/>
          <w:iCs/>
          <w:lang w:val="ro-RO"/>
        </w:rPr>
        <w:t>Hărţuire psihologică</w:t>
      </w:r>
      <w:r w:rsidRPr="00AA09CA">
        <w:rPr>
          <w:rStyle w:val="tpa1"/>
          <w:b/>
          <w:lang w:val="ro-RO"/>
        </w:rPr>
        <w:t xml:space="preserve"> –</w:t>
      </w:r>
      <w:r w:rsidRPr="00AA09CA">
        <w:rPr>
          <w:rStyle w:val="tpa1"/>
          <w:lang w:val="ro-RO"/>
        </w:rPr>
        <w:t xml:space="preserve"> se înţelege orice comportament necorespunzător care are loc într-o perioadă, este repetitiv sau sistematic și implică un comportament fizic, limbaj oral sau scris, gesturi sau alte acte intenţionate şi care ar putea afecta personalitatea, demnitatea sau integritatea fizică ori psihologică a unei persoane;</w:t>
      </w:r>
    </w:p>
    <w:p w:rsidR="00455271" w:rsidRPr="00AA09CA" w:rsidRDefault="00455271" w:rsidP="00455271">
      <w:pPr>
        <w:shd w:val="clear" w:color="auto" w:fill="FFFFFF"/>
        <w:jc w:val="both"/>
        <w:rPr>
          <w:lang w:val="ro-RO"/>
        </w:rPr>
      </w:pPr>
    </w:p>
    <w:p w:rsidR="00455271" w:rsidRPr="00AA09CA" w:rsidRDefault="00455271" w:rsidP="00455271">
      <w:pPr>
        <w:shd w:val="clear" w:color="auto" w:fill="FFFFFF"/>
        <w:jc w:val="both"/>
        <w:rPr>
          <w:lang w:val="ro-RO"/>
        </w:rPr>
      </w:pPr>
      <w:r w:rsidRPr="00AA09CA">
        <w:rPr>
          <w:b/>
          <w:lang w:val="ro-RO"/>
        </w:rPr>
        <w:t xml:space="preserve">Intern </w:t>
      </w:r>
      <w:r w:rsidRPr="00AA09CA">
        <w:rPr>
          <w:lang w:val="ro-RO"/>
        </w:rPr>
        <w:t xml:space="preserve">– </w:t>
      </w:r>
      <w:bookmarkStart w:id="13" w:name="do|caI|ar2|lia"/>
      <w:bookmarkEnd w:id="13"/>
      <w:r w:rsidRPr="00AA09CA">
        <w:rPr>
          <w:lang w:val="ro-RO"/>
        </w:rPr>
        <w:t>persoana care prestează o activitate specifică, precizată în fişa de internship, în cadrul unei organizaţii-gazdă, în baza unui contract de internship, pentru realizarea scopului prevăzut la art. 1 alin. (1) din Legea nr. 176/2018;</w:t>
      </w:r>
    </w:p>
    <w:p w:rsidR="00455271" w:rsidRPr="00AA09CA" w:rsidRDefault="00455271" w:rsidP="00455271">
      <w:pPr>
        <w:shd w:val="clear" w:color="auto" w:fill="FFFFFF"/>
        <w:jc w:val="both"/>
        <w:rPr>
          <w:lang w:val="ro-RO"/>
        </w:rPr>
      </w:pPr>
    </w:p>
    <w:p w:rsidR="00455271" w:rsidRPr="00AA09CA" w:rsidRDefault="00455271" w:rsidP="00455271">
      <w:pPr>
        <w:autoSpaceDE w:val="0"/>
        <w:autoSpaceDN w:val="0"/>
        <w:adjustRightInd w:val="0"/>
        <w:jc w:val="both"/>
        <w:rPr>
          <w:lang w:val="ro-RO"/>
        </w:rPr>
      </w:pPr>
      <w:bookmarkStart w:id="14" w:name="do|arI|pt3|pa2"/>
      <w:bookmarkEnd w:id="14"/>
      <w:r w:rsidRPr="00AA09CA">
        <w:rPr>
          <w:b/>
          <w:bCs/>
          <w:iCs/>
          <w:lang w:val="ro-RO"/>
        </w:rPr>
        <w:t xml:space="preserve">Încălcarea securității datelor cu caracter personal” </w:t>
      </w:r>
      <w:r w:rsidRPr="00AA09CA">
        <w:rPr>
          <w:lang w:val="ro-RO"/>
        </w:rPr>
        <w:t>– înseamnă o încălcare a securității care duce, în mod accidental sau ilegal, la distrugerea, pierderea, modificarea sau divulgarea neautorizată a datelor cu caracter personal transmise, stocate sau prelucrate într-un alt mod, sau la accesul neautorizat la acestea;</w:t>
      </w:r>
    </w:p>
    <w:p w:rsidR="00455271" w:rsidRPr="00AA09CA" w:rsidRDefault="00455271" w:rsidP="00455271">
      <w:pPr>
        <w:shd w:val="clear" w:color="auto" w:fill="FFFFFF"/>
        <w:jc w:val="both"/>
        <w:rPr>
          <w:rStyle w:val="tpa1"/>
          <w:lang w:val="ro-RO"/>
        </w:rPr>
      </w:pPr>
    </w:p>
    <w:bookmarkStart w:id="15" w:name="do|arI|pt3|pa3"/>
    <w:bookmarkEnd w:id="12"/>
    <w:bookmarkEnd w:id="15"/>
    <w:p w:rsidR="00455271" w:rsidRPr="00AA09CA" w:rsidRDefault="00EF3840" w:rsidP="00455271">
      <w:pPr>
        <w:jc w:val="both"/>
        <w:rPr>
          <w:lang w:val="ro-RO"/>
        </w:rPr>
      </w:pPr>
      <w:r w:rsidRPr="00AA09CA">
        <w:rPr>
          <w:b/>
          <w:lang w:val="ro-RO"/>
        </w:rPr>
        <w:fldChar w:fldCharType="begin"/>
      </w:r>
      <w:r w:rsidR="00455271" w:rsidRPr="00AA09CA">
        <w:rPr>
          <w:b/>
          <w:lang w:val="ro-RO"/>
        </w:rPr>
        <w:instrText xml:space="preserve"> HYPERLINK "file:///C:\\Documents%20and%20Settings\\GabiD\\Sintact%202.0\\cache\\Legislatie\\temp\\00068187.HTM" \l "#" </w:instrText>
      </w:r>
      <w:r w:rsidRPr="00AA09CA">
        <w:rPr>
          <w:b/>
          <w:lang w:val="ro-RO"/>
        </w:rPr>
        <w:fldChar w:fldCharType="end"/>
      </w:r>
      <w:r w:rsidR="00455271" w:rsidRPr="00AA09CA">
        <w:rPr>
          <w:b/>
          <w:lang w:val="ro-RO"/>
        </w:rPr>
        <w:t>L</w:t>
      </w:r>
      <w:r w:rsidR="00455271" w:rsidRPr="00AA09CA">
        <w:rPr>
          <w:rStyle w:val="tli1"/>
          <w:b/>
          <w:lang w:val="ro-RO"/>
        </w:rPr>
        <w:t>ocul de muncă</w:t>
      </w:r>
      <w:r w:rsidR="00455271" w:rsidRPr="00AA09CA">
        <w:rPr>
          <w:rStyle w:val="tli1"/>
          <w:lang w:val="ro-RO"/>
        </w:rPr>
        <w:t xml:space="preserve"> – este zona delimitată în spaţiu, în funcţie de specificul muncii, înzestrată cu mijloacele şi cu materialele necesare muncii, în vederea realizării unei operaţii, lucrări sau pentru îndeplinirea unei activităţi de către unul ori mai mulţi executanţi, cu pregătirea și îndemânarea lor, în condiţii tehnice, organizatorice și de protecţie a muncii corespunzătoare, din care se obţine un venit în baza unui raport de muncă ori de serviciu cu un angajator;</w:t>
      </w:r>
    </w:p>
    <w:p w:rsidR="00455271" w:rsidRPr="00AA09CA" w:rsidRDefault="00455271" w:rsidP="00455271">
      <w:pPr>
        <w:jc w:val="both"/>
        <w:rPr>
          <w:lang w:val="ro-RO"/>
        </w:rPr>
      </w:pPr>
    </w:p>
    <w:bookmarkStart w:id="16" w:name="do|caI|ar4|lif"/>
    <w:p w:rsidR="00455271" w:rsidRPr="00AA09CA" w:rsidRDefault="00EF3840" w:rsidP="00455271">
      <w:pPr>
        <w:jc w:val="both"/>
        <w:rPr>
          <w:rStyle w:val="tli1"/>
          <w:lang w:val="ro-RO"/>
        </w:rPr>
      </w:pPr>
      <w:r w:rsidRPr="00AA09CA">
        <w:rPr>
          <w:b/>
          <w:lang w:val="ro-RO"/>
        </w:rPr>
        <w:fldChar w:fldCharType="begin"/>
      </w:r>
      <w:r w:rsidR="00455271" w:rsidRPr="00AA09CA">
        <w:rPr>
          <w:b/>
          <w:lang w:val="ro-RO"/>
        </w:rPr>
        <w:instrText xml:space="preserve"> HYPERLINK "file:///C:\\Documents%20and%20Settings\\GabiD\\Sintact%202.0\\cache\\Legislatie\\temp\\00100689.HTML" \l "#" </w:instrText>
      </w:r>
      <w:r w:rsidRPr="00AA09CA">
        <w:rPr>
          <w:b/>
          <w:lang w:val="ro-RO"/>
        </w:rPr>
        <w:fldChar w:fldCharType="end"/>
      </w:r>
      <w:bookmarkEnd w:id="16"/>
      <w:r w:rsidR="00455271" w:rsidRPr="00AA09CA">
        <w:rPr>
          <w:b/>
          <w:lang w:val="ro-RO"/>
        </w:rPr>
        <w:t>M</w:t>
      </w:r>
      <w:r w:rsidR="00455271" w:rsidRPr="00AA09CA">
        <w:rPr>
          <w:rStyle w:val="tli1"/>
          <w:b/>
          <w:lang w:val="ro-RO"/>
        </w:rPr>
        <w:t>uncă de valoare egală</w:t>
      </w:r>
      <w:r w:rsidR="00455271" w:rsidRPr="00AA09CA">
        <w:rPr>
          <w:rStyle w:val="tli1"/>
          <w:lang w:val="ro-RO"/>
        </w:rPr>
        <w:t xml:space="preserve"> – activitatea remunerată care, în urma comparării, pe baza acelorași indicatori şi a aceloraşi unităţi de măsură, cu o altă activitate, reflectă folosirea unor cunoştinţe și deprinderi profesionale similare sau egale și depunerea unei cantităţi egale ori similare de efort intelectual şi/sau fizic;</w:t>
      </w:r>
    </w:p>
    <w:p w:rsidR="00455271" w:rsidRPr="00AA09CA" w:rsidRDefault="00455271" w:rsidP="00455271">
      <w:pPr>
        <w:jc w:val="both"/>
        <w:rPr>
          <w:rStyle w:val="tli1"/>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Operator </w:t>
      </w:r>
      <w:r w:rsidRPr="00AA09CA">
        <w:rPr>
          <w:lang w:val="ro-RO"/>
        </w:rPr>
        <w:t>- 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Parte terță </w:t>
      </w:r>
      <w:r w:rsidRPr="00AA09CA">
        <w:rPr>
          <w:lang w:val="ro-RO"/>
        </w:rPr>
        <w:t>– 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Persoană împuternicită de operator </w:t>
      </w:r>
      <w:r w:rsidRPr="00AA09CA">
        <w:rPr>
          <w:lang w:val="ro-RO"/>
        </w:rPr>
        <w:t>– înseamnă persoana fizică sau juridică, autoritatea publică, agenția sau alt organism care prelucrează datele cu caracter personal în numele operatorului;</w:t>
      </w:r>
    </w:p>
    <w:p w:rsidR="00455271" w:rsidRPr="00AA09CA" w:rsidRDefault="00455271" w:rsidP="00455271">
      <w:pPr>
        <w:autoSpaceDE w:val="0"/>
        <w:autoSpaceDN w:val="0"/>
        <w:adjustRightInd w:val="0"/>
        <w:jc w:val="both"/>
        <w:rPr>
          <w:lang w:val="ro-RO"/>
        </w:rPr>
      </w:pPr>
    </w:p>
    <w:p w:rsidR="00455271" w:rsidRPr="00AA09CA" w:rsidRDefault="00455271" w:rsidP="00455271">
      <w:pPr>
        <w:pStyle w:val="BodyText"/>
        <w:jc w:val="both"/>
        <w:rPr>
          <w:lang w:val="ro-RO"/>
        </w:rPr>
      </w:pPr>
      <w:r w:rsidRPr="00AA09CA">
        <w:rPr>
          <w:b/>
          <w:lang w:val="ro-RO"/>
        </w:rPr>
        <w:t xml:space="preserve">Personalul – </w:t>
      </w:r>
      <w:r w:rsidRPr="00AA09CA">
        <w:rPr>
          <w:lang w:val="ro-RO"/>
        </w:rPr>
        <w:t>Personalul de Conducere şi Personalul de Execuţie împreună;</w:t>
      </w:r>
    </w:p>
    <w:p w:rsidR="00455271" w:rsidRPr="00AA09CA" w:rsidRDefault="00455271" w:rsidP="00455271">
      <w:pPr>
        <w:autoSpaceDE w:val="0"/>
        <w:autoSpaceDN w:val="0"/>
        <w:adjustRightInd w:val="0"/>
        <w:jc w:val="both"/>
        <w:rPr>
          <w:lang w:val="ro-RO"/>
        </w:rPr>
      </w:pPr>
    </w:p>
    <w:p w:rsidR="00455271" w:rsidRPr="00AA09CA" w:rsidRDefault="00455271" w:rsidP="00455271">
      <w:pPr>
        <w:pStyle w:val="BodyTextIndent2"/>
        <w:spacing w:line="240" w:lineRule="auto"/>
        <w:ind w:left="0"/>
        <w:jc w:val="both"/>
        <w:rPr>
          <w:lang w:val="ro-RO"/>
        </w:rPr>
      </w:pPr>
      <w:r w:rsidRPr="00AA09CA">
        <w:rPr>
          <w:b/>
          <w:lang w:val="ro-RO"/>
        </w:rPr>
        <w:t>Politicile şi Procedurile Interne</w:t>
      </w:r>
      <w:r w:rsidRPr="00AA09CA">
        <w:rPr>
          <w:lang w:val="ro-RO"/>
        </w:rPr>
        <w:t xml:space="preserve"> înseamnă politicile și procedurile adoptate și implementate în Societate, precum și orice alte politici şi proceduri care vor fi adoptate şi comunicate Salariaţilor de Societate în viitor; toate Politicile și Procedurile Interne vor fi afișate/comunicate pentru informarea Salariaţilor și vor avea un caracter obligatoriu pentru Salariaţi din momentul în care au fost comunicate/afișate. </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Prelucrare date cu caracter personal </w:t>
      </w:r>
      <w:r w:rsidRPr="00AA09CA">
        <w:rPr>
          <w:lang w:val="ro-RO"/>
        </w:rPr>
        <w:t xml:space="preserve">– înseamnă orice operațiune sau set de operațiuni efectuate asupra datelor cu caracter personal sau asupra seturilor de date cu caracter personal, cu </w:t>
      </w:r>
      <w:r w:rsidRPr="00AA09CA">
        <w:rPr>
          <w:lang w:val="ro-RO"/>
        </w:rPr>
        <w:lastRenderedPageBreak/>
        <w:t>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455271" w:rsidRPr="00AA09CA" w:rsidRDefault="00455271" w:rsidP="00455271">
      <w:pPr>
        <w:autoSpaceDE w:val="0"/>
        <w:autoSpaceDN w:val="0"/>
        <w:adjustRightInd w:val="0"/>
        <w:jc w:val="both"/>
        <w:rPr>
          <w:b/>
          <w:bCs/>
          <w:iCs/>
          <w:lang w:val="ro-RO"/>
        </w:rPr>
      </w:pPr>
    </w:p>
    <w:p w:rsidR="00455271" w:rsidRPr="00AA09CA" w:rsidRDefault="00455271" w:rsidP="00455271">
      <w:pPr>
        <w:autoSpaceDE w:val="0"/>
        <w:autoSpaceDN w:val="0"/>
        <w:adjustRightInd w:val="0"/>
        <w:jc w:val="both"/>
        <w:rPr>
          <w:bCs/>
          <w:iCs/>
          <w:lang w:val="ro-RO"/>
        </w:rPr>
      </w:pPr>
      <w:r w:rsidRPr="00AA09CA">
        <w:rPr>
          <w:b/>
          <w:bCs/>
          <w:iCs/>
          <w:lang w:val="ro-RO"/>
        </w:rPr>
        <w:t xml:space="preserve">Program de internship – </w:t>
      </w:r>
      <w:r w:rsidRPr="00AA09CA">
        <w:rPr>
          <w:bCs/>
          <w:iCs/>
          <w:lang w:val="ro-RO"/>
        </w:rPr>
        <w:t>activitatea specifică desfăşurată de intern pe o perioadă de timp limitată în cadrul unei organizaţii- gazdă, care are ca scop aprofundarea cunoştinţelor teoretice, îmbunătăţirea abilităţilor practice şi/sau dobândirea de noi abilităţi sau competenţe;</w:t>
      </w:r>
    </w:p>
    <w:p w:rsidR="00455271" w:rsidRPr="00AA09CA" w:rsidRDefault="00455271" w:rsidP="00455271">
      <w:pPr>
        <w:shd w:val="clear" w:color="auto" w:fill="FFFFFF"/>
        <w:jc w:val="both"/>
        <w:rPr>
          <w:lang w:val="ro-RO"/>
        </w:rPr>
      </w:pPr>
    </w:p>
    <w:bookmarkStart w:id="17" w:name="do|caI|ar2|lib"/>
    <w:bookmarkStart w:id="18" w:name="do|ar2|lia"/>
    <w:bookmarkEnd w:id="17"/>
    <w:p w:rsidR="00455271" w:rsidRPr="00AA09CA" w:rsidRDefault="00EF3840" w:rsidP="00455271">
      <w:pPr>
        <w:jc w:val="both"/>
        <w:rPr>
          <w:rStyle w:val="tli1"/>
          <w:lang w:val="ro-RO"/>
        </w:rPr>
      </w:pPr>
      <w:r w:rsidRPr="00AA09CA">
        <w:rPr>
          <w:b/>
          <w:lang w:val="ro-RO"/>
        </w:rPr>
        <w:fldChar w:fldCharType="begin"/>
      </w:r>
      <w:r w:rsidR="00455271" w:rsidRPr="00AA09CA">
        <w:rPr>
          <w:b/>
          <w:lang w:val="ro-RO"/>
        </w:rPr>
        <w:instrText xml:space="preserve"> HYPERLINK "file:///C:\\Documents%20and%20Settings\\GabiD\\Sintact%202.0\\cache\\Legislatie\\temp\\00068187.HTM" \l "#" </w:instrText>
      </w:r>
      <w:r w:rsidRPr="00AA09CA">
        <w:rPr>
          <w:b/>
          <w:lang w:val="ro-RO"/>
        </w:rPr>
        <w:fldChar w:fldCharType="end"/>
      </w:r>
      <w:bookmarkEnd w:id="18"/>
      <w:r w:rsidR="00455271" w:rsidRPr="00AA09CA">
        <w:rPr>
          <w:b/>
          <w:lang w:val="ro-RO"/>
        </w:rPr>
        <w:t>P</w:t>
      </w:r>
      <w:r w:rsidR="00455271" w:rsidRPr="00AA09CA">
        <w:rPr>
          <w:rStyle w:val="tli1"/>
          <w:b/>
          <w:lang w:val="ro-RO"/>
        </w:rPr>
        <w:t xml:space="preserve">rotecţia maternităţii </w:t>
      </w:r>
      <w:r w:rsidR="00455271" w:rsidRPr="00AA09CA">
        <w:rPr>
          <w:rStyle w:val="tli1"/>
          <w:lang w:val="ro-RO"/>
        </w:rPr>
        <w:t>– este protecţia sănătăţii şi/sau securităţii salariatelor gravide şi/sau mame la locurile lor de muncă;</w:t>
      </w:r>
    </w:p>
    <w:p w:rsidR="00455271" w:rsidRPr="00AA09CA" w:rsidRDefault="00455271" w:rsidP="00455271">
      <w:pPr>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Reguli corporatiste obligatorii </w:t>
      </w:r>
      <w:r w:rsidRPr="00AA09CA">
        <w:rPr>
          <w:lang w:val="ro-RO"/>
        </w:rPr>
        <w:t>– înseamnă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întreprinderi sau al unui grup de întreprinderi implicate într-o activitate economică comună;</w:t>
      </w:r>
    </w:p>
    <w:p w:rsidR="00455271" w:rsidRPr="00AA09CA" w:rsidRDefault="00455271" w:rsidP="00455271">
      <w:pPr>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Regulament GDPR </w:t>
      </w:r>
      <w:r w:rsidRPr="00AA09CA">
        <w:rPr>
          <w:lang w:val="ro-RO"/>
        </w:rPr>
        <w:t>– Regulamentul (UE) 2016/679 al Parlamentului Eurpean și al Consiliului din 27 aprilie 2016 privind protecția persoanelor fizice în ceea ce privește prelucrarea datelor cu caracter personal și privind libera circulație a acestor date și de abrogare a Directivei 95/46/CE (Regulamentul general privind protecția datelor, în limba engleză General Data Protection Regulation);</w:t>
      </w:r>
    </w:p>
    <w:p w:rsidR="00455271" w:rsidRPr="00AA09CA" w:rsidRDefault="00455271" w:rsidP="00455271">
      <w:pPr>
        <w:autoSpaceDE w:val="0"/>
        <w:autoSpaceDN w:val="0"/>
        <w:adjustRightInd w:val="0"/>
        <w:jc w:val="both"/>
        <w:rPr>
          <w:lang w:val="ro-RO"/>
        </w:rPr>
      </w:pPr>
    </w:p>
    <w:p w:rsidR="00455271" w:rsidRPr="00AA09CA" w:rsidRDefault="00455271" w:rsidP="00455271">
      <w:pPr>
        <w:autoSpaceDE w:val="0"/>
        <w:autoSpaceDN w:val="0"/>
        <w:adjustRightInd w:val="0"/>
        <w:jc w:val="both"/>
        <w:rPr>
          <w:lang w:val="ro-RO"/>
        </w:rPr>
      </w:pPr>
      <w:r w:rsidRPr="00AA09CA">
        <w:rPr>
          <w:b/>
          <w:bCs/>
          <w:iCs/>
          <w:lang w:val="ro-RO"/>
        </w:rPr>
        <w:t xml:space="preserve">Reprezentant </w:t>
      </w:r>
      <w:r w:rsidRPr="00AA09CA">
        <w:rPr>
          <w:lang w:val="ro-RO"/>
        </w:rPr>
        <w:t>– înseamnă o persoană fizică sau juridică stabilită în Uniune, desemnată în scris de către operator sau persoana împuternicită de operator în temeiul articolului 27 din GDPR, care reprezintă operatorul sau persoana împuternicită în ceea ce privește obligațiile lor respective care le revin în temeiul GDPR;</w:t>
      </w:r>
    </w:p>
    <w:p w:rsidR="00455271" w:rsidRPr="00AA09CA" w:rsidRDefault="00455271" w:rsidP="00455271">
      <w:pPr>
        <w:jc w:val="both"/>
        <w:rPr>
          <w:lang w:val="ro-RO"/>
        </w:rPr>
      </w:pPr>
    </w:p>
    <w:p w:rsidR="00455271" w:rsidRPr="00AA09CA" w:rsidRDefault="00455271" w:rsidP="00455271">
      <w:pPr>
        <w:pStyle w:val="BodyTextIndent2"/>
        <w:spacing w:line="240" w:lineRule="auto"/>
        <w:ind w:left="0"/>
        <w:jc w:val="both"/>
        <w:rPr>
          <w:lang w:val="ro-RO"/>
        </w:rPr>
      </w:pPr>
      <w:bookmarkStart w:id="19" w:name="do|ar2|lib"/>
      <w:r w:rsidRPr="00AA09CA">
        <w:rPr>
          <w:b/>
          <w:lang w:val="ro-RO"/>
        </w:rPr>
        <w:t>Rude</w:t>
      </w:r>
      <w:r w:rsidRPr="00AA09CA">
        <w:rPr>
          <w:lang w:val="ro-RO"/>
        </w:rPr>
        <w:t xml:space="preserve"> înseamnă, dar fara ca enumerarea sa fie limitativa: copiii, părinţii, bunicii, fraţii/surorile, unchii/matusile, verii primari, nepotii, soţul/soţia, copiii adoptaţi, mama/tatăl/sora/fratele vitreg, precum şi afinii prin căsătorie (respectiv părinţii, bunicii, fraţii/surorile, unchii/matusile, verii primari, nepotii, copiii adoptaţi, mama/tatăl/sora/fratele vitreg);</w:t>
      </w:r>
    </w:p>
    <w:p w:rsidR="00455271" w:rsidRPr="00AA09CA" w:rsidRDefault="00455271" w:rsidP="00455271">
      <w:pPr>
        <w:jc w:val="both"/>
        <w:rPr>
          <w:lang w:val="ro-RO"/>
        </w:rPr>
      </w:pPr>
    </w:p>
    <w:p w:rsidR="00455271" w:rsidRPr="00AA09CA" w:rsidRDefault="00455271" w:rsidP="00455271">
      <w:pPr>
        <w:pStyle w:val="BodyTextIndent2"/>
        <w:spacing w:line="240" w:lineRule="auto"/>
        <w:ind w:left="0"/>
        <w:jc w:val="both"/>
        <w:rPr>
          <w:lang w:val="ro-RO"/>
        </w:rPr>
      </w:pPr>
      <w:r w:rsidRPr="00AA09CA">
        <w:rPr>
          <w:b/>
          <w:lang w:val="ro-RO"/>
        </w:rPr>
        <w:t>Salariat</w:t>
      </w:r>
      <w:r w:rsidRPr="00AA09CA">
        <w:rPr>
          <w:lang w:val="ro-RO"/>
        </w:rPr>
        <w:t xml:space="preserve"> înseamnă orice persoană care intră în raporturi de muncă cu Societatea, indiferent de funcţia sau postul său; </w:t>
      </w:r>
    </w:p>
    <w:p w:rsidR="00455271" w:rsidRPr="00AA09CA" w:rsidRDefault="00455271" w:rsidP="00455271">
      <w:pPr>
        <w:jc w:val="both"/>
        <w:rPr>
          <w:lang w:val="ro-RO"/>
        </w:rPr>
      </w:pPr>
    </w:p>
    <w:bookmarkStart w:id="20" w:name="do|ar2|lic"/>
    <w:bookmarkEnd w:id="19"/>
    <w:p w:rsidR="00455271" w:rsidRPr="00AA09CA" w:rsidRDefault="00EF3840" w:rsidP="00455271">
      <w:pPr>
        <w:jc w:val="both"/>
        <w:rPr>
          <w:rStyle w:val="tli1"/>
          <w:lang w:val="ro-RO"/>
        </w:rPr>
      </w:pPr>
      <w:r w:rsidRPr="00AA09CA">
        <w:rPr>
          <w:b/>
          <w:lang w:val="ro-RO"/>
        </w:rPr>
        <w:fldChar w:fldCharType="begin"/>
      </w:r>
      <w:r w:rsidR="00455271" w:rsidRPr="00AA09CA">
        <w:rPr>
          <w:b/>
          <w:lang w:val="ro-RO"/>
        </w:rPr>
        <w:instrText xml:space="preserve"> HYPERLINK "file:///C:\\Documents%20and%20Settings\\GabiD\\Sintact%202.0\\cache\\Legislatie\\temp\\00068187.HTM" \l "#" </w:instrText>
      </w:r>
      <w:r w:rsidRPr="00AA09CA">
        <w:rPr>
          <w:b/>
          <w:lang w:val="ro-RO"/>
        </w:rPr>
        <w:fldChar w:fldCharType="end"/>
      </w:r>
      <w:bookmarkEnd w:id="20"/>
      <w:r w:rsidR="00455271" w:rsidRPr="00AA09CA">
        <w:rPr>
          <w:b/>
          <w:lang w:val="ro-RO"/>
        </w:rPr>
        <w:t>S</w:t>
      </w:r>
      <w:r w:rsidR="00455271" w:rsidRPr="00AA09CA">
        <w:rPr>
          <w:rStyle w:val="tli1"/>
          <w:b/>
          <w:lang w:val="ro-RO"/>
        </w:rPr>
        <w:t>alariata gravidă</w:t>
      </w:r>
      <w:r w:rsidR="00455271" w:rsidRPr="00AA09CA">
        <w:rPr>
          <w:rStyle w:val="tli1"/>
          <w:lang w:val="ro-RO"/>
        </w:rPr>
        <w:t xml:space="preserve"> – este femeia care anunţă în scris angajatorul asupra stării sale fiziologice de graviditate și anexează un document medical eliberat de medicul de familie sau de medicul specialist care să îi ateste această stare;</w:t>
      </w:r>
    </w:p>
    <w:p w:rsidR="00455271" w:rsidRPr="00AA09CA" w:rsidRDefault="00455271" w:rsidP="00455271">
      <w:pPr>
        <w:jc w:val="both"/>
        <w:rPr>
          <w:lang w:val="ro-RO"/>
        </w:rPr>
      </w:pPr>
    </w:p>
    <w:bookmarkStart w:id="21" w:name="do|ar2|lid"/>
    <w:p w:rsidR="00455271" w:rsidRPr="00AA09CA" w:rsidRDefault="00EF3840" w:rsidP="00455271">
      <w:pPr>
        <w:jc w:val="both"/>
        <w:rPr>
          <w:lang w:val="ro-RO"/>
        </w:rPr>
      </w:pPr>
      <w:r w:rsidRPr="00AA09CA">
        <w:rPr>
          <w:b/>
          <w:lang w:val="ro-RO"/>
        </w:rPr>
        <w:fldChar w:fldCharType="begin"/>
      </w:r>
      <w:r w:rsidR="00455271" w:rsidRPr="00AA09CA">
        <w:rPr>
          <w:b/>
          <w:lang w:val="ro-RO"/>
        </w:rPr>
        <w:instrText xml:space="preserve"> HYPERLINK "file:///C:\\Documents%20and%20Settings\\GabiD\\Sintact%202.0\\cache\\Legislatie\\temp\\00068187.HTM" \l "#" </w:instrText>
      </w:r>
      <w:r w:rsidRPr="00AA09CA">
        <w:rPr>
          <w:b/>
          <w:lang w:val="ro-RO"/>
        </w:rPr>
        <w:fldChar w:fldCharType="end"/>
      </w:r>
      <w:bookmarkEnd w:id="21"/>
      <w:r w:rsidR="00455271" w:rsidRPr="00AA09CA">
        <w:rPr>
          <w:b/>
          <w:lang w:val="ro-RO"/>
        </w:rPr>
        <w:t>S</w:t>
      </w:r>
      <w:r w:rsidR="00455271" w:rsidRPr="00AA09CA">
        <w:rPr>
          <w:rStyle w:val="tli1"/>
          <w:b/>
          <w:lang w:val="ro-RO"/>
        </w:rPr>
        <w:t>alariata care a născut recent</w:t>
      </w:r>
      <w:r w:rsidR="00455271" w:rsidRPr="00AA09CA">
        <w:rPr>
          <w:rStyle w:val="tli1"/>
          <w:lang w:val="ro-RO"/>
        </w:rPr>
        <w:t xml:space="preserve"> – este femeia care şi-a reluat activitatea după efectuarea concediului de lăuzie și solicită angajatorului în scris măsurile de protecţie prevăzute de lege, anexând un document medical eliberat de medicul de familie, dar nu mai târziu de 6 luni de la data la care a născut;</w:t>
      </w:r>
    </w:p>
    <w:p w:rsidR="00455271" w:rsidRPr="00AA09CA" w:rsidRDefault="00455271" w:rsidP="00455271">
      <w:pPr>
        <w:jc w:val="both"/>
        <w:rPr>
          <w:lang w:val="ro-RO"/>
        </w:rPr>
      </w:pPr>
      <w:bookmarkStart w:id="22" w:name="do|ar2|lie"/>
    </w:p>
    <w:p w:rsidR="00455271" w:rsidRPr="00AA09CA" w:rsidRDefault="00EF3840" w:rsidP="00455271">
      <w:pPr>
        <w:jc w:val="both"/>
        <w:rPr>
          <w:lang w:val="ro-RO"/>
        </w:rPr>
      </w:pPr>
      <w:hyperlink r:id="rId14" w:anchor="#" w:history="1"/>
      <w:bookmarkEnd w:id="22"/>
      <w:r w:rsidR="00455271" w:rsidRPr="00AA09CA">
        <w:rPr>
          <w:b/>
          <w:lang w:val="ro-RO"/>
        </w:rPr>
        <w:t>S</w:t>
      </w:r>
      <w:r w:rsidR="00455271" w:rsidRPr="00AA09CA">
        <w:rPr>
          <w:rStyle w:val="tli1"/>
          <w:b/>
          <w:lang w:val="ro-RO"/>
        </w:rPr>
        <w:t>alariata care alăptează</w:t>
      </w:r>
      <w:r w:rsidR="00455271" w:rsidRPr="00AA09CA">
        <w:rPr>
          <w:rStyle w:val="tli1"/>
          <w:lang w:val="ro-RO"/>
        </w:rPr>
        <w:t xml:space="preserve"> – este femeia care, la reluarea activităţii după efectuarea concediului de lăuzie, îşi alăptează copilul și anunţă angajatorul în scris cu privire la începutul şi sfârşitul prezumat al perioadei de alăptare, anexând documente medicale eliberate de medicul de familie în acest sens;</w:t>
      </w:r>
    </w:p>
    <w:p w:rsidR="00455271" w:rsidRPr="00AA09CA" w:rsidRDefault="00455271" w:rsidP="00455271">
      <w:pPr>
        <w:jc w:val="both"/>
        <w:rPr>
          <w:lang w:val="ro-RO"/>
        </w:rPr>
      </w:pPr>
      <w:bookmarkStart w:id="23" w:name="do|ar2|lif"/>
    </w:p>
    <w:bookmarkEnd w:id="23"/>
    <w:p w:rsidR="00455271" w:rsidRPr="00AA09CA" w:rsidRDefault="00455271" w:rsidP="00455271">
      <w:pPr>
        <w:shd w:val="clear" w:color="auto" w:fill="FFFFFF"/>
        <w:jc w:val="both"/>
        <w:rPr>
          <w:rStyle w:val="tpa1"/>
          <w:lang w:val="ro-RO"/>
        </w:rPr>
      </w:pPr>
      <w:r w:rsidRPr="00AA09CA">
        <w:rPr>
          <w:rStyle w:val="tpa1"/>
          <w:b/>
          <w:iCs/>
          <w:lang w:val="ro-RO"/>
        </w:rPr>
        <w:t>Sex</w:t>
      </w:r>
      <w:r w:rsidRPr="00AA09CA">
        <w:rPr>
          <w:rStyle w:val="tpa1"/>
          <w:lang w:val="ro-RO"/>
        </w:rPr>
        <w:t>– desemnăm ansamblul trăsăturilor biologice și fiziologice prin care se definesc femeile și bărbaţii;</w:t>
      </w:r>
    </w:p>
    <w:p w:rsidR="00455271" w:rsidRPr="00AA09CA" w:rsidRDefault="00455271" w:rsidP="00455271">
      <w:pPr>
        <w:shd w:val="clear" w:color="auto" w:fill="FFFFFF"/>
        <w:jc w:val="both"/>
        <w:rPr>
          <w:rStyle w:val="tpa1"/>
          <w:lang w:val="ro-RO"/>
        </w:rPr>
      </w:pPr>
    </w:p>
    <w:p w:rsidR="00455271" w:rsidRPr="00AA09CA" w:rsidRDefault="00455271" w:rsidP="00455271">
      <w:pPr>
        <w:pStyle w:val="BodyTextIndent2"/>
        <w:spacing w:line="240" w:lineRule="auto"/>
        <w:ind w:left="0"/>
        <w:jc w:val="both"/>
        <w:rPr>
          <w:lang w:val="ro-RO"/>
        </w:rPr>
      </w:pPr>
      <w:r w:rsidRPr="00AA09CA">
        <w:rPr>
          <w:b/>
          <w:lang w:val="ro-RO"/>
        </w:rPr>
        <w:t>Șef direct</w:t>
      </w:r>
      <w:r w:rsidRPr="00AA09CA">
        <w:rPr>
          <w:lang w:val="ro-RO"/>
        </w:rPr>
        <w:t xml:space="preserve"> înseamnă persoana care ocupă funcţia imediat superioară unei anumite funcţii din structura organizaţională a Societăţii şi care asigură coordonarea și supravegherea acesteia, conform celor înregistrate în structura organizaţională a Societăţii şi/sau fişa postului;</w:t>
      </w:r>
    </w:p>
    <w:p w:rsidR="00455271" w:rsidRPr="00AA09CA" w:rsidRDefault="00455271" w:rsidP="00455271">
      <w:pPr>
        <w:pStyle w:val="BodyTextIndent2"/>
        <w:spacing w:line="240" w:lineRule="auto"/>
        <w:ind w:left="0"/>
        <w:rPr>
          <w:lang w:val="ro-RO"/>
        </w:rPr>
      </w:pPr>
    </w:p>
    <w:p w:rsidR="00455271" w:rsidRPr="00AA09CA" w:rsidRDefault="00455271" w:rsidP="00455271">
      <w:pPr>
        <w:pStyle w:val="BodyTextIndent2"/>
        <w:spacing w:line="240" w:lineRule="auto"/>
        <w:ind w:left="0"/>
        <w:jc w:val="both"/>
        <w:rPr>
          <w:lang w:val="ro-RO"/>
        </w:rPr>
      </w:pPr>
      <w:r w:rsidRPr="00AA09CA">
        <w:rPr>
          <w:b/>
          <w:lang w:val="ro-RO"/>
        </w:rPr>
        <w:t xml:space="preserve">Sisteme Informatice </w:t>
      </w:r>
      <w:r w:rsidRPr="00AA09CA">
        <w:rPr>
          <w:lang w:val="ro-RO"/>
        </w:rPr>
        <w:t>înseamna tot ceea ce se referă la Internet, Intranet, poșta electronică (e-mail), aplicații instalate local pe calculatoare, sisteme de stocare a informațiilor, rețea de date, precum și sistemele de business ale Societății;</w:t>
      </w:r>
    </w:p>
    <w:p w:rsidR="00455271" w:rsidRPr="00AA09CA" w:rsidRDefault="00455271" w:rsidP="00455271">
      <w:pPr>
        <w:shd w:val="clear" w:color="auto" w:fill="FFFFFF"/>
        <w:jc w:val="both"/>
        <w:rPr>
          <w:rStyle w:val="tpa1"/>
          <w:lang w:val="ro-RO"/>
        </w:rPr>
      </w:pPr>
    </w:p>
    <w:p w:rsidR="00455271" w:rsidRPr="00AA09CA" w:rsidRDefault="00455271" w:rsidP="00455271">
      <w:pPr>
        <w:pStyle w:val="BodyTextIndent2"/>
        <w:spacing w:line="240" w:lineRule="auto"/>
        <w:ind w:left="0"/>
        <w:jc w:val="both"/>
        <w:rPr>
          <w:lang w:val="ro-RO"/>
        </w:rPr>
      </w:pPr>
      <w:r w:rsidRPr="00AA09CA">
        <w:rPr>
          <w:b/>
          <w:lang w:val="ro-RO"/>
        </w:rPr>
        <w:t>Societate</w:t>
      </w:r>
      <w:r w:rsidRPr="00AA09CA">
        <w:rPr>
          <w:lang w:val="ro-RO"/>
        </w:rPr>
        <w:t xml:space="preserve"> și/sau </w:t>
      </w:r>
      <w:r w:rsidRPr="00AA09CA">
        <w:rPr>
          <w:b/>
          <w:lang w:val="ro-RO"/>
        </w:rPr>
        <w:t>Companie/Firmă</w:t>
      </w:r>
      <w:r w:rsidRPr="00AA09CA">
        <w:rPr>
          <w:lang w:val="ro-RO"/>
        </w:rPr>
        <w:t xml:space="preserve"> înseamnă </w:t>
      </w:r>
      <w:r w:rsidRPr="00AA09CA">
        <w:rPr>
          <w:b/>
          <w:lang w:val="ro-RO"/>
        </w:rPr>
        <w:t>[denumirea firmei astfel cum este înregistrată la Registrul Comerțului]</w:t>
      </w:r>
      <w:r w:rsidRPr="00AA09CA">
        <w:rPr>
          <w:lang w:val="ro-RO"/>
        </w:rPr>
        <w:t xml:space="preserve">, </w:t>
      </w:r>
      <w:r w:rsidRPr="00AA09CA">
        <w:rPr>
          <w:b/>
          <w:lang w:val="ro-RO"/>
        </w:rPr>
        <w:t xml:space="preserve">Societatea – </w:t>
      </w:r>
      <w:r w:rsidRPr="00AA09CA">
        <w:rPr>
          <w:lang w:val="ro-RO"/>
        </w:rPr>
        <w:t>...........................S.R.L., societate cu capital privat cu sediul social în Bd. ……………. nr. ………., sect. …………., Bucureşti, înmatriculată la Registrul Comerţului cu nr. J40/……….. /………., cod unic de înregistrare ……….., atribut fiscal RO, denumită în continuare şi „...........................” sau „Firma” sau „Angajatorul”;</w:t>
      </w:r>
    </w:p>
    <w:p w:rsidR="00455271" w:rsidRPr="00AA09CA" w:rsidRDefault="00455271" w:rsidP="00455271">
      <w:pPr>
        <w:pStyle w:val="BodyTextIndent2"/>
        <w:spacing w:line="240" w:lineRule="auto"/>
        <w:ind w:left="0"/>
        <w:jc w:val="both"/>
        <w:rPr>
          <w:lang w:val="ro-RO"/>
        </w:rPr>
      </w:pPr>
    </w:p>
    <w:p w:rsidR="00455271" w:rsidRPr="00AA09CA" w:rsidRDefault="00455271" w:rsidP="00455271">
      <w:pPr>
        <w:pStyle w:val="BodyTextIndent2"/>
        <w:spacing w:line="240" w:lineRule="auto"/>
        <w:ind w:left="0"/>
        <w:jc w:val="both"/>
        <w:rPr>
          <w:lang w:val="ro-RO"/>
        </w:rPr>
      </w:pPr>
      <w:r w:rsidRPr="00AA09CA">
        <w:rPr>
          <w:b/>
          <w:lang w:val="ro-RO"/>
        </w:rPr>
        <w:t>Telemunca</w:t>
      </w:r>
      <w:r w:rsidRPr="00AA09CA">
        <w:rPr>
          <w:lang w:val="ro-RO"/>
        </w:rPr>
        <w:t xml:space="preserve"> – este forma de organizare a muncii prin care salariatul, în mod regulat şi voluntar, îşi îndeplineşte atribuţiile specifice funcţiei, ocupaţiei sau meseriei pe care o deţine, în alt loc decât locul de muncă organizat de angajator, cel puţin o zi pe lună, folosind tehnologia informaţiei şi comunicaţiilor.</w:t>
      </w:r>
    </w:p>
    <w:p w:rsidR="00455271" w:rsidRPr="00AA09CA" w:rsidRDefault="00455271" w:rsidP="00455271">
      <w:pPr>
        <w:shd w:val="clear" w:color="auto" w:fill="FFFFFF"/>
        <w:jc w:val="both"/>
        <w:rPr>
          <w:lang w:val="ro-RO"/>
        </w:rPr>
      </w:pPr>
    </w:p>
    <w:p w:rsidR="00455271" w:rsidRPr="00AA09CA" w:rsidRDefault="00455271" w:rsidP="00455271">
      <w:pPr>
        <w:shd w:val="clear" w:color="auto" w:fill="FFFFFF"/>
        <w:jc w:val="both"/>
        <w:rPr>
          <w:b/>
          <w:lang w:val="ro-RO"/>
        </w:rPr>
      </w:pPr>
      <w:r w:rsidRPr="00AA09CA">
        <w:rPr>
          <w:b/>
          <w:lang w:val="ro-RO"/>
        </w:rPr>
        <w:t xml:space="preserve">Telesalariat – </w:t>
      </w:r>
      <w:r w:rsidRPr="00AA09CA">
        <w:rPr>
          <w:lang w:val="ro-RO"/>
        </w:rPr>
        <w:t>este orice salariat care desfăşoară activitatea în alt loc decât locul de muncă organizat de angajator, cel puţin o zi pe lună, folosind tehnologia informaţiei şi comunicaţiilor.</w:t>
      </w:r>
    </w:p>
    <w:bookmarkEnd w:id="0"/>
    <w:p w:rsidR="00455271" w:rsidRPr="00AA09CA" w:rsidRDefault="00455271" w:rsidP="00455271">
      <w:pPr>
        <w:shd w:val="clear" w:color="auto" w:fill="FFFFFF"/>
        <w:jc w:val="both"/>
        <w:rPr>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I. DISPOZIŢII GENERALE</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w:t>
      </w:r>
      <w:r w:rsidRPr="00AA09CA">
        <w:rPr>
          <w:lang w:val="ro-RO"/>
        </w:rPr>
        <w:t xml:space="preserve"> – Prezentul </w:t>
      </w:r>
      <w:r w:rsidRPr="00AA09CA">
        <w:rPr>
          <w:iCs/>
          <w:lang w:val="ro-RO"/>
        </w:rPr>
        <w:t>Regulament intern</w:t>
      </w:r>
      <w:r w:rsidRPr="00AA09CA">
        <w:rPr>
          <w:lang w:val="ro-RO"/>
        </w:rPr>
        <w:t xml:space="preserve"> concretizează regulile privind protecţia, igiena şi securitatea în muncă, drepturile și obligaţiile angajatorului şi ale salariaţilor, procedura de soluţionare a cererilor sau reclamaţiilor individuale ale salariaţilor, regulile privind disciplina muncii în unitate, abaterile disciplinare şi sancţiunile aplicabile şi modalităţile de aplicare a dispoziţiilor legale sau contractuale specifice.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2.</w:t>
      </w:r>
      <w:r w:rsidRPr="00AA09CA">
        <w:rPr>
          <w:lang w:val="ro-RO"/>
        </w:rPr>
        <w:t xml:space="preserve"> – (1) Regulamentul se aplică tuturor salariaţilor Angajatorului, indiferent de durata contractului individual de muncă, de atribuţiile pe care le îndeplinesc și de funcţia pe care o ocupă, precum și celor care lucrează în cadrul unităţii pe bază de delegare sau detaşare.</w:t>
      </w:r>
    </w:p>
    <w:p w:rsidR="00455271" w:rsidRPr="00AA09CA" w:rsidRDefault="00455271" w:rsidP="00455271">
      <w:pPr>
        <w:widowControl w:val="0"/>
        <w:autoSpaceDE w:val="0"/>
        <w:autoSpaceDN w:val="0"/>
        <w:adjustRightInd w:val="0"/>
        <w:jc w:val="both"/>
        <w:rPr>
          <w:lang w:val="ro-RO"/>
        </w:rPr>
      </w:pPr>
      <w:r w:rsidRPr="00AA09CA">
        <w:rPr>
          <w:lang w:val="ro-RO"/>
        </w:rPr>
        <w:t xml:space="preserve">(2) Salariaţii detaşaţi sunt obligaţi să respecte, pe lângă disciplina muncii din unitatea care i-a detaşat și regulile de disciplină specifice locului de muncă unde îşi desfăşoară activitatea pe </w:t>
      </w:r>
      <w:r w:rsidRPr="00AA09CA">
        <w:rPr>
          <w:lang w:val="ro-RO"/>
        </w:rPr>
        <w:lastRenderedPageBreak/>
        <w:t>timpul detaşării.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3.</w:t>
      </w:r>
      <w:r w:rsidRPr="00AA09CA">
        <w:rPr>
          <w:lang w:val="ro-RO"/>
        </w:rPr>
        <w:t xml:space="preserve"> – (1) Relaţiile de muncă se bazează pe principiul consensualităţii şi al bunei-credinţe.</w:t>
      </w:r>
    </w:p>
    <w:p w:rsidR="00455271" w:rsidRPr="00AA09CA" w:rsidRDefault="00455271" w:rsidP="00455271">
      <w:pPr>
        <w:widowControl w:val="0"/>
        <w:autoSpaceDE w:val="0"/>
        <w:autoSpaceDN w:val="0"/>
        <w:adjustRightInd w:val="0"/>
        <w:jc w:val="both"/>
        <w:rPr>
          <w:lang w:val="ro-RO"/>
        </w:rPr>
      </w:pPr>
      <w:r w:rsidRPr="00AA09CA">
        <w:rPr>
          <w:lang w:val="ro-RO"/>
        </w:rPr>
        <w:t>(2) Drepturile și obligaţiile privind relaţiile de muncă dintre angajator şi salariat se stabilesc potrivit legii, prin negociere, în cadrul contractelor colective de muncă şi al contractelor individuale de muncă.</w:t>
      </w:r>
    </w:p>
    <w:p w:rsidR="00455271" w:rsidRPr="00AA09CA" w:rsidRDefault="00455271" w:rsidP="00455271">
      <w:pPr>
        <w:widowControl w:val="0"/>
        <w:autoSpaceDE w:val="0"/>
        <w:autoSpaceDN w:val="0"/>
        <w:adjustRightInd w:val="0"/>
        <w:jc w:val="both"/>
        <w:rPr>
          <w:lang w:val="ro-RO"/>
        </w:rPr>
      </w:pPr>
      <w:r w:rsidRPr="00AA09CA">
        <w:rPr>
          <w:lang w:val="ro-RO"/>
        </w:rPr>
        <w:t>(3) Salariaţii nu pot renunţa la drepturile ce le sunt recunoscute prin lege.</w:t>
      </w:r>
    </w:p>
    <w:p w:rsidR="00455271" w:rsidRPr="00AA09CA" w:rsidRDefault="00455271" w:rsidP="00455271">
      <w:pPr>
        <w:widowControl w:val="0"/>
        <w:autoSpaceDE w:val="0"/>
        <w:autoSpaceDN w:val="0"/>
        <w:adjustRightInd w:val="0"/>
        <w:jc w:val="both"/>
        <w:rPr>
          <w:lang w:val="ro-RO"/>
        </w:rPr>
      </w:pPr>
      <w:r w:rsidRPr="00AA09CA">
        <w:rPr>
          <w:lang w:val="ro-RO"/>
        </w:rPr>
        <w:t>(4) Orice tranzacţie prin care se urmăreşte renunţarea la drepturile recunoscute de lege salariaţilor sau limitarea acestor drepturi este lovită de nulitate.</w:t>
      </w:r>
    </w:p>
    <w:p w:rsidR="00455271" w:rsidRPr="00AA09CA" w:rsidRDefault="00455271" w:rsidP="00455271">
      <w:pPr>
        <w:widowControl w:val="0"/>
        <w:autoSpaceDE w:val="0"/>
        <w:autoSpaceDN w:val="0"/>
        <w:adjustRightInd w:val="0"/>
        <w:jc w:val="both"/>
        <w:rPr>
          <w:lang w:val="ro-RO"/>
        </w:rPr>
      </w:pPr>
      <w:r w:rsidRPr="00AA09CA">
        <w:rPr>
          <w:lang w:val="ro-RO"/>
        </w:rPr>
        <w:t>(5) Pentru buna desfăşurare a relaţiilor de muncă, Angajatorul și salariaţii se vor informa și se vor consulta reciproc, în condiţiile legii şi ale contractelor colective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w:t>
      </w:r>
      <w:r w:rsidRPr="00AA09CA">
        <w:rPr>
          <w:lang w:val="ro-RO"/>
        </w:rPr>
        <w:t xml:space="preserve"> – (1) Cunoaşterea şi respectarea </w:t>
      </w:r>
      <w:r w:rsidRPr="00AA09CA">
        <w:rPr>
          <w:iCs/>
          <w:lang w:val="ro-RO"/>
        </w:rPr>
        <w:t>Regulamentului intern</w:t>
      </w:r>
      <w:r w:rsidRPr="00AA09CA">
        <w:rPr>
          <w:lang w:val="ro-RO"/>
        </w:rPr>
        <w:t xml:space="preserve"> este obligatorie pentru toate categoriile de personal din cadrul Angajatorului.</w:t>
      </w:r>
    </w:p>
    <w:p w:rsidR="00455271" w:rsidRPr="00AA09CA" w:rsidRDefault="00455271" w:rsidP="00455271">
      <w:pPr>
        <w:widowControl w:val="0"/>
        <w:autoSpaceDE w:val="0"/>
        <w:autoSpaceDN w:val="0"/>
        <w:adjustRightInd w:val="0"/>
        <w:jc w:val="both"/>
        <w:rPr>
          <w:lang w:val="ro-RO"/>
        </w:rPr>
      </w:pPr>
      <w:r w:rsidRPr="00AA09CA">
        <w:rPr>
          <w:lang w:val="ro-RO"/>
        </w:rPr>
        <w:t xml:space="preserve">(2) </w:t>
      </w:r>
      <w:r w:rsidRPr="00AA09CA">
        <w:rPr>
          <w:iCs/>
          <w:lang w:val="ro-RO"/>
        </w:rPr>
        <w:t>Regulamentul intern</w:t>
      </w:r>
      <w:r w:rsidRPr="00AA09CA">
        <w:rPr>
          <w:lang w:val="ro-RO"/>
        </w:rPr>
        <w:t xml:space="preserve"> se afişează la Serviciul Resurse Umane din cadrul Angajatorului.</w:t>
      </w:r>
    </w:p>
    <w:p w:rsidR="00455271" w:rsidRPr="00AA09CA" w:rsidRDefault="00455271" w:rsidP="00455271">
      <w:pPr>
        <w:widowControl w:val="0"/>
        <w:autoSpaceDE w:val="0"/>
        <w:autoSpaceDN w:val="0"/>
        <w:adjustRightInd w:val="0"/>
        <w:jc w:val="both"/>
        <w:rPr>
          <w:iCs/>
          <w:lang w:val="ro-RO"/>
        </w:rPr>
      </w:pPr>
      <w:r w:rsidRPr="00AA09CA">
        <w:rPr>
          <w:lang w:val="ro-RO"/>
        </w:rPr>
        <w:t xml:space="preserve">(3) Şefii compartimentelor funcţionale ale Angajatorului vor aduce la cunoştinţa fiecărui angajat, sub semnătură, conţinutul prezentului regulament intern și vor pune la dispoziţia acestora, la cerere, în vederea documentării şi consultării, exemplare din </w:t>
      </w:r>
      <w:r w:rsidRPr="00AA09CA">
        <w:rPr>
          <w:iCs/>
          <w:lang w:val="ro-RO"/>
        </w:rPr>
        <w:t>Regulamentul intern.</w:t>
      </w:r>
    </w:p>
    <w:p w:rsidR="00455271" w:rsidRPr="00AA09CA" w:rsidRDefault="00455271" w:rsidP="00455271">
      <w:pPr>
        <w:widowControl w:val="0"/>
        <w:autoSpaceDE w:val="0"/>
        <w:autoSpaceDN w:val="0"/>
        <w:adjustRightInd w:val="0"/>
        <w:jc w:val="both"/>
        <w:rPr>
          <w:lang w:val="ro-RO"/>
        </w:rPr>
      </w:pPr>
      <w:r w:rsidRPr="00AA09CA">
        <w:rPr>
          <w:lang w:val="ro-RO"/>
        </w:rPr>
        <w:t xml:space="preserve">(4) Orice salariat interesat poate sesiza angajatorul cu privire la dispoziţiile </w:t>
      </w:r>
      <w:r w:rsidRPr="00AA09CA">
        <w:rPr>
          <w:iCs/>
          <w:lang w:val="ro-RO"/>
        </w:rPr>
        <w:t>Regulamentului intern,</w:t>
      </w:r>
      <w:r w:rsidRPr="00AA09CA">
        <w:rPr>
          <w:lang w:val="ro-RO"/>
        </w:rPr>
        <w:t xml:space="preserve"> în măsura în care face dovada încălcării unui drept al său.</w:t>
      </w:r>
    </w:p>
    <w:p w:rsidR="00455271" w:rsidRPr="00AA09CA" w:rsidRDefault="00455271" w:rsidP="00455271">
      <w:pPr>
        <w:widowControl w:val="0"/>
        <w:autoSpaceDE w:val="0"/>
        <w:autoSpaceDN w:val="0"/>
        <w:adjustRightInd w:val="0"/>
        <w:jc w:val="both"/>
        <w:rPr>
          <w:lang w:val="ro-RO"/>
        </w:rPr>
      </w:pPr>
      <w:r w:rsidRPr="00AA09CA">
        <w:rPr>
          <w:lang w:val="ro-RO"/>
        </w:rPr>
        <w:t>(5) Controlul legalităţii dispoziţiilor cuprinse în regulamentul intern este de competenţa instanţelor judecătoreşti, care pot fi sesizate în termen de 30 de zile de la data comunicării de către angajator a modului de soluţionare a sesizării formulate potrivit alin. (4).</w:t>
      </w:r>
    </w:p>
    <w:p w:rsidR="00455271" w:rsidRPr="00AA09CA" w:rsidRDefault="00455271" w:rsidP="00455271">
      <w:pPr>
        <w:jc w:val="both"/>
        <w:rPr>
          <w:lang w:val="ro-RO"/>
        </w:rPr>
      </w:pPr>
      <w:r w:rsidRPr="00AA09CA">
        <w:rPr>
          <w:lang w:val="ro-RO"/>
        </w:rPr>
        <w:t>(6) Regulamentul Intern își produce efectele față de salariați din momentul luării la cunoștință dovedită, fie prin semnarea contractului de muncă la angajare, fie prin semnătura din ANEXA 1 – TABEL, necesară atunci când Regulamentul intern se modifică ulterior angajării.</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II. ÎNCHEIEREA, EXECUTAREA, MODIFICAREA, SUSPENDAREA și ÎNCETAREA CONTRACTULUI INDIVIDUAL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w:t>
      </w:r>
      <w:r w:rsidRPr="00AA09CA">
        <w:rPr>
          <w:lang w:val="ro-RO"/>
        </w:rPr>
        <w:t xml:space="preserve"> – Angajarea personalului Angajatorului se face în conformitate cu dispoziţiile Legii nr. 53/2003 – Codul muncii şi ale actelor normative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w:t>
      </w:r>
      <w:r w:rsidRPr="00AA09CA">
        <w:rPr>
          <w:lang w:val="ro-RO"/>
        </w:rPr>
        <w:t xml:space="preserve"> – (1) În baza consimţământului părţilor, se vor încheia, în formă scrisă, </w:t>
      </w:r>
      <w:r w:rsidRPr="00AA09CA">
        <w:rPr>
          <w:iCs/>
          <w:lang w:val="ro-RO"/>
        </w:rPr>
        <w:t>contracte individuale de muncă,</w:t>
      </w:r>
      <w:r w:rsidRPr="00AA09CA">
        <w:rPr>
          <w:lang w:val="ro-RO"/>
        </w:rPr>
        <w:t xml:space="preserve"> care vor conţine clauze privind:</w:t>
      </w:r>
    </w:p>
    <w:p w:rsidR="00455271" w:rsidRPr="00AA09CA" w:rsidRDefault="00455271" w:rsidP="00455271">
      <w:pPr>
        <w:widowControl w:val="0"/>
        <w:autoSpaceDE w:val="0"/>
        <w:autoSpaceDN w:val="0"/>
        <w:adjustRightInd w:val="0"/>
        <w:jc w:val="both"/>
        <w:rPr>
          <w:lang w:val="ro-RO"/>
        </w:rPr>
      </w:pPr>
      <w:r w:rsidRPr="00AA09CA">
        <w:rPr>
          <w:lang w:val="ro-RO"/>
        </w:rPr>
        <w:t>a) identitatea părţilor;</w:t>
      </w:r>
    </w:p>
    <w:p w:rsidR="00455271" w:rsidRPr="00AA09CA" w:rsidRDefault="00455271" w:rsidP="00455271">
      <w:pPr>
        <w:widowControl w:val="0"/>
        <w:autoSpaceDE w:val="0"/>
        <w:autoSpaceDN w:val="0"/>
        <w:adjustRightInd w:val="0"/>
        <w:jc w:val="both"/>
        <w:rPr>
          <w:lang w:val="ro-RO"/>
        </w:rPr>
      </w:pPr>
      <w:r w:rsidRPr="00AA09CA">
        <w:rPr>
          <w:lang w:val="ro-RO"/>
        </w:rPr>
        <w:t>b) locul de muncă sau, în lipsa unui loc de muncă fix, posibilitatea ca salariatul să muncească în diverse locuri;</w:t>
      </w:r>
    </w:p>
    <w:p w:rsidR="00455271" w:rsidRPr="00AA09CA" w:rsidRDefault="00455271" w:rsidP="00455271">
      <w:pPr>
        <w:widowControl w:val="0"/>
        <w:autoSpaceDE w:val="0"/>
        <w:autoSpaceDN w:val="0"/>
        <w:adjustRightInd w:val="0"/>
        <w:jc w:val="both"/>
        <w:rPr>
          <w:lang w:val="ro-RO"/>
        </w:rPr>
      </w:pPr>
      <w:r w:rsidRPr="00AA09CA">
        <w:rPr>
          <w:lang w:val="ro-RO"/>
        </w:rPr>
        <w:t>c) sediul sau, după caz, domiciliul angajatorului;</w:t>
      </w:r>
    </w:p>
    <w:p w:rsidR="00455271" w:rsidRPr="00AA09CA" w:rsidRDefault="00455271" w:rsidP="00455271">
      <w:pPr>
        <w:widowControl w:val="0"/>
        <w:autoSpaceDE w:val="0"/>
        <w:autoSpaceDN w:val="0"/>
        <w:adjustRightInd w:val="0"/>
        <w:jc w:val="both"/>
        <w:rPr>
          <w:lang w:val="ro-RO"/>
        </w:rPr>
      </w:pPr>
      <w:r w:rsidRPr="00AA09CA">
        <w:rPr>
          <w:lang w:val="ro-RO"/>
        </w:rPr>
        <w:t>d) funcţia/ocupaţia conform specificaţiei Clasificării ocupaţiilor din România sau altor acte normative, precum și fişa postului, cu specificarea atribuţiilor postului;</w:t>
      </w:r>
    </w:p>
    <w:p w:rsidR="00455271" w:rsidRPr="00AA09CA" w:rsidRDefault="00455271" w:rsidP="00455271">
      <w:pPr>
        <w:widowControl w:val="0"/>
        <w:autoSpaceDE w:val="0"/>
        <w:autoSpaceDN w:val="0"/>
        <w:adjustRightInd w:val="0"/>
        <w:jc w:val="both"/>
        <w:rPr>
          <w:lang w:val="ro-RO"/>
        </w:rPr>
      </w:pPr>
      <w:r w:rsidRPr="00AA09CA">
        <w:rPr>
          <w:lang w:val="ro-RO"/>
        </w:rPr>
        <w:t>e) criteriile de evaluare a activităţii profesionale a salariatului aplicabile la nivelul angajatorului;</w:t>
      </w:r>
    </w:p>
    <w:p w:rsidR="00455271" w:rsidRPr="00AA09CA" w:rsidRDefault="00455271" w:rsidP="00455271">
      <w:pPr>
        <w:widowControl w:val="0"/>
        <w:autoSpaceDE w:val="0"/>
        <w:autoSpaceDN w:val="0"/>
        <w:adjustRightInd w:val="0"/>
        <w:jc w:val="both"/>
        <w:rPr>
          <w:lang w:val="ro-RO"/>
        </w:rPr>
      </w:pPr>
      <w:r w:rsidRPr="00AA09CA">
        <w:rPr>
          <w:lang w:val="ro-RO"/>
        </w:rPr>
        <w:t>f) riscurile specifice postului;</w:t>
      </w:r>
    </w:p>
    <w:p w:rsidR="00455271" w:rsidRPr="00AA09CA" w:rsidRDefault="00455271" w:rsidP="00455271">
      <w:pPr>
        <w:widowControl w:val="0"/>
        <w:autoSpaceDE w:val="0"/>
        <w:autoSpaceDN w:val="0"/>
        <w:adjustRightInd w:val="0"/>
        <w:jc w:val="both"/>
        <w:rPr>
          <w:lang w:val="ro-RO"/>
        </w:rPr>
      </w:pPr>
      <w:r w:rsidRPr="00AA09CA">
        <w:rPr>
          <w:lang w:val="ro-RO"/>
        </w:rPr>
        <w:t>g) data de la care contractul urmează să îşi producă efectele;</w:t>
      </w:r>
    </w:p>
    <w:p w:rsidR="00455271" w:rsidRPr="00AA09CA" w:rsidRDefault="00455271" w:rsidP="00455271">
      <w:pPr>
        <w:widowControl w:val="0"/>
        <w:autoSpaceDE w:val="0"/>
        <w:autoSpaceDN w:val="0"/>
        <w:adjustRightInd w:val="0"/>
        <w:jc w:val="both"/>
        <w:rPr>
          <w:lang w:val="ro-RO"/>
        </w:rPr>
      </w:pPr>
      <w:r w:rsidRPr="00AA09CA">
        <w:rPr>
          <w:lang w:val="ro-RO"/>
        </w:rPr>
        <w:t xml:space="preserve">h) în cazul unui contract de muncă pe durată determinată sau al unui contract de muncă </w:t>
      </w:r>
      <w:r w:rsidRPr="00AA09CA">
        <w:rPr>
          <w:lang w:val="ro-RO"/>
        </w:rPr>
        <w:lastRenderedPageBreak/>
        <w:t>temporară, durata acestora;</w:t>
      </w:r>
    </w:p>
    <w:p w:rsidR="00455271" w:rsidRPr="00AA09CA" w:rsidRDefault="00455271" w:rsidP="00455271">
      <w:pPr>
        <w:widowControl w:val="0"/>
        <w:autoSpaceDE w:val="0"/>
        <w:autoSpaceDN w:val="0"/>
        <w:adjustRightInd w:val="0"/>
        <w:jc w:val="both"/>
        <w:rPr>
          <w:lang w:val="ro-RO"/>
        </w:rPr>
      </w:pPr>
      <w:r w:rsidRPr="00AA09CA">
        <w:rPr>
          <w:lang w:val="ro-RO"/>
        </w:rPr>
        <w:t>i) durata concediului de odihnă la care salariatul are dreptul;</w:t>
      </w:r>
    </w:p>
    <w:p w:rsidR="00455271" w:rsidRPr="00AA09CA" w:rsidRDefault="00455271" w:rsidP="00455271">
      <w:pPr>
        <w:widowControl w:val="0"/>
        <w:autoSpaceDE w:val="0"/>
        <w:autoSpaceDN w:val="0"/>
        <w:adjustRightInd w:val="0"/>
        <w:jc w:val="both"/>
        <w:rPr>
          <w:lang w:val="ro-RO"/>
        </w:rPr>
      </w:pPr>
      <w:r w:rsidRPr="00AA09CA">
        <w:rPr>
          <w:lang w:val="ro-RO"/>
        </w:rPr>
        <w:t>j) condiţiile de acordare a preavizului de către părţile contractante şi durata acestuia;</w:t>
      </w:r>
    </w:p>
    <w:p w:rsidR="00455271" w:rsidRPr="00AA09CA" w:rsidRDefault="00455271" w:rsidP="00455271">
      <w:pPr>
        <w:widowControl w:val="0"/>
        <w:autoSpaceDE w:val="0"/>
        <w:autoSpaceDN w:val="0"/>
        <w:adjustRightInd w:val="0"/>
        <w:jc w:val="both"/>
        <w:rPr>
          <w:lang w:val="ro-RO"/>
        </w:rPr>
      </w:pPr>
      <w:r w:rsidRPr="00AA09CA">
        <w:rPr>
          <w:lang w:val="ro-RO"/>
        </w:rPr>
        <w:t>k) salariul pe bază, alte elemente constitutive ale veniturilor salariale, precum și periodicitatea plăţii salariului la care salariatul are dreptul;</w:t>
      </w:r>
    </w:p>
    <w:p w:rsidR="00455271" w:rsidRPr="00AA09CA" w:rsidRDefault="00455271" w:rsidP="00455271">
      <w:pPr>
        <w:widowControl w:val="0"/>
        <w:autoSpaceDE w:val="0"/>
        <w:autoSpaceDN w:val="0"/>
        <w:adjustRightInd w:val="0"/>
        <w:jc w:val="both"/>
        <w:rPr>
          <w:lang w:val="ro-RO"/>
        </w:rPr>
      </w:pPr>
      <w:r w:rsidRPr="00AA09CA">
        <w:rPr>
          <w:lang w:val="ro-RO"/>
        </w:rPr>
        <w:t>l) durata normală a muncii, exprimată în ore/zi şi ore/săptămână;</w:t>
      </w:r>
    </w:p>
    <w:p w:rsidR="00455271" w:rsidRPr="00AA09CA" w:rsidRDefault="00455271" w:rsidP="00455271">
      <w:pPr>
        <w:widowControl w:val="0"/>
        <w:autoSpaceDE w:val="0"/>
        <w:autoSpaceDN w:val="0"/>
        <w:adjustRightInd w:val="0"/>
        <w:jc w:val="both"/>
        <w:rPr>
          <w:lang w:val="ro-RO"/>
        </w:rPr>
      </w:pPr>
      <w:r w:rsidRPr="00AA09CA">
        <w:rPr>
          <w:lang w:val="ro-RO"/>
        </w:rPr>
        <w:t>m) indicarea contractului colectiv de muncă ce reglementează condiţiile de muncă ale salariatului;</w:t>
      </w:r>
    </w:p>
    <w:p w:rsidR="00455271" w:rsidRPr="00AA09CA" w:rsidRDefault="00455271" w:rsidP="00455271">
      <w:pPr>
        <w:widowControl w:val="0"/>
        <w:autoSpaceDE w:val="0"/>
        <w:autoSpaceDN w:val="0"/>
        <w:adjustRightInd w:val="0"/>
        <w:jc w:val="both"/>
        <w:rPr>
          <w:lang w:val="ro-RO"/>
        </w:rPr>
      </w:pPr>
      <w:r w:rsidRPr="00AA09CA">
        <w:rPr>
          <w:lang w:val="ro-RO"/>
        </w:rPr>
        <w:t>n) durata perioadei de probă;</w:t>
      </w:r>
    </w:p>
    <w:p w:rsidR="00455271" w:rsidRPr="00AA09CA" w:rsidRDefault="00455271" w:rsidP="00455271">
      <w:pPr>
        <w:widowControl w:val="0"/>
        <w:autoSpaceDE w:val="0"/>
        <w:autoSpaceDN w:val="0"/>
        <w:adjustRightInd w:val="0"/>
        <w:jc w:val="both"/>
        <w:rPr>
          <w:lang w:val="ro-RO"/>
        </w:rPr>
      </w:pPr>
      <w:r w:rsidRPr="00AA09CA">
        <w:rPr>
          <w:lang w:val="ro-RO"/>
        </w:rPr>
        <w:t>o) clauze speciale (clauze cu privire la formarea profesională, clauza de neconcurenţă, clauza de mobilitate; clauza de confidenţialitate).</w:t>
      </w:r>
    </w:p>
    <w:p w:rsidR="00455271" w:rsidRPr="00AA09CA" w:rsidRDefault="00455271" w:rsidP="00455271">
      <w:pPr>
        <w:widowControl w:val="0"/>
        <w:autoSpaceDE w:val="0"/>
        <w:autoSpaceDN w:val="0"/>
        <w:adjustRightInd w:val="0"/>
        <w:jc w:val="both"/>
        <w:rPr>
          <w:lang w:val="ro-RO"/>
        </w:rPr>
      </w:pPr>
      <w:r w:rsidRPr="00AA09CA">
        <w:rPr>
          <w:lang w:val="ro-RO"/>
        </w:rPr>
        <w:t>(2) Anterior încheierii sau modificării contractului individual de muncă, angajatorul are obligaţia de a informa persoana care solicită angajarea ori, după caz, salariatul cu privire la clauzele generale pe care intenţionează să le înscrie în contract sau să le modifice.</w:t>
      </w:r>
    </w:p>
    <w:p w:rsidR="00455271" w:rsidRPr="00AA09CA" w:rsidRDefault="00455271" w:rsidP="00455271">
      <w:pPr>
        <w:widowControl w:val="0"/>
        <w:autoSpaceDE w:val="0"/>
        <w:autoSpaceDN w:val="0"/>
        <w:adjustRightInd w:val="0"/>
        <w:jc w:val="both"/>
        <w:rPr>
          <w:lang w:val="ro-RO"/>
        </w:rPr>
      </w:pPr>
      <w:r w:rsidRPr="00AA09CA">
        <w:rPr>
          <w:lang w:val="ro-RO"/>
        </w:rPr>
        <w:t>(3) Orice modificare a unuia dintre elementele prevăzute la alin. (1)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7</w:t>
      </w:r>
      <w:r w:rsidRPr="00AA09CA">
        <w:rPr>
          <w:lang w:val="ro-RO"/>
        </w:rPr>
        <w:t>. – (1) Contractul individual de muncă se poate modifica în condiţiile prevăzute de art. 41-48 din Legea nr. 53/2003 – Codul muncii, prin delegare, detaşare sau modificarea temporară a locului şi felului muncii, fără consimţământul salariatului.</w:t>
      </w:r>
    </w:p>
    <w:p w:rsidR="00455271" w:rsidRPr="00AA09CA" w:rsidRDefault="00455271" w:rsidP="00455271">
      <w:pPr>
        <w:widowControl w:val="0"/>
        <w:autoSpaceDE w:val="0"/>
        <w:autoSpaceDN w:val="0"/>
        <w:adjustRightInd w:val="0"/>
        <w:jc w:val="both"/>
        <w:rPr>
          <w:lang w:val="ro-RO"/>
        </w:rPr>
      </w:pPr>
      <w:r w:rsidRPr="00AA09CA">
        <w:rPr>
          <w:lang w:val="ro-RO"/>
        </w:rPr>
        <w:t>(2) Modificarea contractului individual de muncă se referă la oricare dintre următoarele elemente:</w:t>
      </w:r>
    </w:p>
    <w:p w:rsidR="00455271" w:rsidRPr="00AA09CA" w:rsidRDefault="00455271" w:rsidP="00455271">
      <w:pPr>
        <w:widowControl w:val="0"/>
        <w:autoSpaceDE w:val="0"/>
        <w:autoSpaceDN w:val="0"/>
        <w:adjustRightInd w:val="0"/>
        <w:jc w:val="both"/>
        <w:rPr>
          <w:lang w:val="ro-RO"/>
        </w:rPr>
      </w:pPr>
      <w:r w:rsidRPr="00AA09CA">
        <w:rPr>
          <w:lang w:val="ro-RO"/>
        </w:rPr>
        <w:t>a) durata contractului;</w:t>
      </w:r>
    </w:p>
    <w:p w:rsidR="00455271" w:rsidRPr="00AA09CA" w:rsidRDefault="00455271" w:rsidP="00455271">
      <w:pPr>
        <w:widowControl w:val="0"/>
        <w:autoSpaceDE w:val="0"/>
        <w:autoSpaceDN w:val="0"/>
        <w:adjustRightInd w:val="0"/>
        <w:jc w:val="both"/>
        <w:rPr>
          <w:lang w:val="ro-RO"/>
        </w:rPr>
      </w:pPr>
      <w:r w:rsidRPr="00AA09CA">
        <w:rPr>
          <w:lang w:val="ro-RO"/>
        </w:rPr>
        <w:t>b) locul muncii;</w:t>
      </w:r>
    </w:p>
    <w:p w:rsidR="00455271" w:rsidRPr="00AA09CA" w:rsidRDefault="00455271" w:rsidP="00455271">
      <w:pPr>
        <w:widowControl w:val="0"/>
        <w:autoSpaceDE w:val="0"/>
        <w:autoSpaceDN w:val="0"/>
        <w:adjustRightInd w:val="0"/>
        <w:jc w:val="both"/>
        <w:rPr>
          <w:lang w:val="ro-RO"/>
        </w:rPr>
      </w:pPr>
      <w:r w:rsidRPr="00AA09CA">
        <w:rPr>
          <w:lang w:val="ro-RO"/>
        </w:rPr>
        <w:t>c) felul muncii;</w:t>
      </w:r>
    </w:p>
    <w:p w:rsidR="00455271" w:rsidRPr="00AA09CA" w:rsidRDefault="00455271" w:rsidP="00455271">
      <w:pPr>
        <w:widowControl w:val="0"/>
        <w:autoSpaceDE w:val="0"/>
        <w:autoSpaceDN w:val="0"/>
        <w:adjustRightInd w:val="0"/>
        <w:jc w:val="both"/>
        <w:rPr>
          <w:lang w:val="ro-RO"/>
        </w:rPr>
      </w:pPr>
      <w:r w:rsidRPr="00AA09CA">
        <w:rPr>
          <w:lang w:val="ro-RO"/>
        </w:rPr>
        <w:t>d) condiţiile de muncă;</w:t>
      </w:r>
    </w:p>
    <w:p w:rsidR="00455271" w:rsidRPr="00AA09CA" w:rsidRDefault="00455271" w:rsidP="00455271">
      <w:pPr>
        <w:widowControl w:val="0"/>
        <w:autoSpaceDE w:val="0"/>
        <w:autoSpaceDN w:val="0"/>
        <w:adjustRightInd w:val="0"/>
        <w:jc w:val="both"/>
        <w:rPr>
          <w:lang w:val="ro-RO"/>
        </w:rPr>
      </w:pPr>
      <w:r w:rsidRPr="00AA09CA">
        <w:rPr>
          <w:lang w:val="ro-RO"/>
        </w:rPr>
        <w:t>e) salariul;</w:t>
      </w:r>
    </w:p>
    <w:p w:rsidR="00455271" w:rsidRPr="00AA09CA" w:rsidRDefault="00455271" w:rsidP="00455271">
      <w:pPr>
        <w:widowControl w:val="0"/>
        <w:autoSpaceDE w:val="0"/>
        <w:autoSpaceDN w:val="0"/>
        <w:adjustRightInd w:val="0"/>
        <w:jc w:val="both"/>
        <w:rPr>
          <w:lang w:val="ro-RO"/>
        </w:rPr>
      </w:pPr>
      <w:r w:rsidRPr="00AA09CA">
        <w:rPr>
          <w:lang w:val="ro-RO"/>
        </w:rPr>
        <w:t>f) timpul de muncă şi timpul de odihnă.</w:t>
      </w:r>
    </w:p>
    <w:p w:rsidR="00455271" w:rsidRPr="00AA09CA" w:rsidRDefault="00455271" w:rsidP="00455271">
      <w:pPr>
        <w:widowControl w:val="0"/>
        <w:autoSpaceDE w:val="0"/>
        <w:autoSpaceDN w:val="0"/>
        <w:adjustRightInd w:val="0"/>
        <w:jc w:val="both"/>
        <w:rPr>
          <w:lang w:val="ro-RO"/>
        </w:rPr>
      </w:pPr>
      <w:r w:rsidRPr="00AA09CA">
        <w:rPr>
          <w:lang w:val="ro-RO"/>
        </w:rPr>
        <w:t>(3) Modificarea contractului individual de muncă se realizează numai prin acordul părţilor, modificarea unilaterală fiind posibilă numai în cazurile și în condiţiile prevăzute de lege.</w:t>
      </w:r>
    </w:p>
    <w:p w:rsidR="00455271" w:rsidRPr="00AA09CA" w:rsidRDefault="00455271" w:rsidP="00455271">
      <w:pPr>
        <w:widowControl w:val="0"/>
        <w:autoSpaceDE w:val="0"/>
        <w:autoSpaceDN w:val="0"/>
        <w:adjustRightInd w:val="0"/>
        <w:jc w:val="both"/>
        <w:rPr>
          <w:lang w:val="ro-RO"/>
        </w:rPr>
      </w:pPr>
      <w:r w:rsidRPr="00AA09CA">
        <w:rPr>
          <w:lang w:val="ro-RO"/>
        </w:rPr>
        <w:t>(4) Salariatul detaşat are dreptul la plata cheltuielilor de transport şi cazare, precum și la o indemnizaţie de detaşare, în condiţiile prevăzute de lege sau de contractul colectiv de muncă aplicabil.</w:t>
      </w:r>
    </w:p>
    <w:p w:rsidR="00455271" w:rsidRPr="00AA09CA" w:rsidRDefault="00455271" w:rsidP="00455271">
      <w:pPr>
        <w:widowControl w:val="0"/>
        <w:autoSpaceDE w:val="0"/>
        <w:autoSpaceDN w:val="0"/>
        <w:adjustRightInd w:val="0"/>
        <w:jc w:val="both"/>
        <w:rPr>
          <w:lang w:val="ro-RO"/>
        </w:rPr>
      </w:pPr>
      <w:r w:rsidRPr="00AA09CA">
        <w:rPr>
          <w:lang w:val="ro-RO"/>
        </w:rPr>
        <w:t>(5) Drepturile cuvenite salariatului detaşat se acordă de către angajatorul la care s-a dispus detaşarea. Pe durata detaşării, salariatul beneficiază de drepturile care îi sunt mai favorabile, fie de drepturile de la angajatorul care a dispus detaşarea, fie de drepturile de la angajatorul la care este detaşat.</w:t>
      </w:r>
    </w:p>
    <w:p w:rsidR="00455271" w:rsidRPr="00AA09CA" w:rsidRDefault="00455271" w:rsidP="00455271">
      <w:pPr>
        <w:widowControl w:val="0"/>
        <w:autoSpaceDE w:val="0"/>
        <w:autoSpaceDN w:val="0"/>
        <w:adjustRightInd w:val="0"/>
        <w:jc w:val="both"/>
        <w:rPr>
          <w:lang w:val="ro-RO"/>
        </w:rPr>
      </w:pPr>
      <w:r w:rsidRPr="00AA09CA">
        <w:rPr>
          <w:lang w:val="ro-RO"/>
        </w:rPr>
        <w:t>(6) Drepturile băneşti ale salariaţilor pe perioada delegării şi detaşării în altă localitate se stabilesc în conformitate cu dispoziţiile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8.</w:t>
      </w:r>
      <w:r w:rsidRPr="00AA09CA">
        <w:rPr>
          <w:lang w:val="ro-RO"/>
        </w:rPr>
        <w:t xml:space="preserve"> – (1) Suspendarea contractului individual de muncă poate interveni de drept, prin acordul părţilor sau prin actul unilateral al uneia dintre părţi, în condiţiile prevăzute de art. 49-54 din Legea nr. 53/2003– Codul muncii.</w:t>
      </w:r>
    </w:p>
    <w:p w:rsidR="00455271" w:rsidRPr="00AA09CA" w:rsidRDefault="00455271" w:rsidP="00455271">
      <w:pPr>
        <w:widowControl w:val="0"/>
        <w:autoSpaceDE w:val="0"/>
        <w:autoSpaceDN w:val="0"/>
        <w:adjustRightInd w:val="0"/>
        <w:jc w:val="both"/>
        <w:rPr>
          <w:lang w:val="ro-RO"/>
        </w:rPr>
      </w:pPr>
      <w:r w:rsidRPr="00AA09CA">
        <w:rPr>
          <w:lang w:val="ro-RO"/>
        </w:rPr>
        <w:t xml:space="preserve">(2) Suspendarea contractului individual de muncă are ca efect suspendarea prestării muncii de </w:t>
      </w:r>
      <w:r w:rsidRPr="00AA09CA">
        <w:rPr>
          <w:lang w:val="ro-RO"/>
        </w:rPr>
        <w:lastRenderedPageBreak/>
        <w:t>către salariat și a plăţii drepturilor de natură salarială de către angajator.</w:t>
      </w:r>
    </w:p>
    <w:p w:rsidR="00455271" w:rsidRPr="00AA09CA" w:rsidRDefault="00455271" w:rsidP="00455271">
      <w:pPr>
        <w:widowControl w:val="0"/>
        <w:autoSpaceDE w:val="0"/>
        <w:autoSpaceDN w:val="0"/>
        <w:adjustRightInd w:val="0"/>
        <w:jc w:val="both"/>
        <w:rPr>
          <w:lang w:val="ro-RO"/>
        </w:rPr>
      </w:pPr>
      <w:r w:rsidRPr="00AA09CA">
        <w:rPr>
          <w:lang w:val="ro-RO"/>
        </w:rPr>
        <w:t>(3) Pe durata suspendării pot continua să existe alte drepturi şi obligaţii ale părţilor decât cele prevăzute la alin. (2), dacă prin legi speciale, prin contractul colectiv de muncă aplicabil, prin contracte individuale de muncă sau regulamente interne nu se prevede altfel.</w:t>
      </w:r>
    </w:p>
    <w:p w:rsidR="00455271" w:rsidRPr="00AA09CA" w:rsidRDefault="00455271" w:rsidP="00455271">
      <w:pPr>
        <w:widowControl w:val="0"/>
        <w:autoSpaceDE w:val="0"/>
        <w:autoSpaceDN w:val="0"/>
        <w:adjustRightInd w:val="0"/>
        <w:jc w:val="both"/>
        <w:rPr>
          <w:lang w:val="ro-RO"/>
        </w:rPr>
      </w:pPr>
      <w:r w:rsidRPr="00AA09CA">
        <w:rPr>
          <w:lang w:val="ro-RO"/>
        </w:rPr>
        <w:t>(4) În cazul suspendării contractului individual de muncă din cauza unei fapte imputabile salariatului, pe durata suspendării acesta nu va beneficia de nici un drept care rezultă din calitatea sa de salariat.</w:t>
      </w:r>
    </w:p>
    <w:p w:rsidR="00455271" w:rsidRPr="00AA09CA" w:rsidRDefault="00455271" w:rsidP="00455271">
      <w:pPr>
        <w:widowControl w:val="0"/>
        <w:autoSpaceDE w:val="0"/>
        <w:autoSpaceDN w:val="0"/>
        <w:adjustRightInd w:val="0"/>
        <w:jc w:val="both"/>
        <w:rPr>
          <w:lang w:val="ro-RO"/>
        </w:rPr>
      </w:pPr>
      <w:r w:rsidRPr="00AA09CA">
        <w:rPr>
          <w:lang w:val="ro-RO"/>
        </w:rPr>
        <w:t>(5) De fiecare dată când în timpul perioadei de suspendare a contractului intervine o cauză de încetare de drept a contractului individual de muncă, cauza de încetare de drept prevalează.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9</w:t>
      </w:r>
      <w:r w:rsidRPr="00AA09CA">
        <w:rPr>
          <w:lang w:val="ro-RO"/>
        </w:rPr>
        <w:t>. – (1) Contractul individual de muncă poate înceta de drept, ca urmare a acordului părţilor, la data convenită de acestea şi ca urmare a voinţei unilaterale a uneia dintre părţi, în cazurile și în condiţiile limitativ prevăzute de lege.</w:t>
      </w:r>
    </w:p>
    <w:p w:rsidR="00455271" w:rsidRPr="00AA09CA" w:rsidRDefault="00455271" w:rsidP="00455271">
      <w:pPr>
        <w:widowControl w:val="0"/>
        <w:autoSpaceDE w:val="0"/>
        <w:autoSpaceDN w:val="0"/>
        <w:adjustRightInd w:val="0"/>
        <w:jc w:val="both"/>
        <w:rPr>
          <w:lang w:val="ro-RO"/>
        </w:rPr>
      </w:pPr>
      <w:r w:rsidRPr="00AA09CA">
        <w:rPr>
          <w:lang w:val="ro-RO"/>
        </w:rPr>
        <w:t>(2) Beneficiază de dreptul la un preaviz de 20de zile lucrătoare persoanele concediate pentru următoarele motive:</w:t>
      </w:r>
    </w:p>
    <w:p w:rsidR="00455271" w:rsidRPr="00AA09CA" w:rsidRDefault="00455271" w:rsidP="00455271">
      <w:pPr>
        <w:widowControl w:val="0"/>
        <w:autoSpaceDE w:val="0"/>
        <w:autoSpaceDN w:val="0"/>
        <w:adjustRightInd w:val="0"/>
        <w:jc w:val="both"/>
        <w:rPr>
          <w:lang w:val="ro-RO"/>
        </w:rPr>
      </w:pPr>
      <w:r w:rsidRPr="00AA09CA">
        <w:rPr>
          <w:lang w:val="ro-RO"/>
        </w:rPr>
        <w:t>a) în cazul în care, prin decizie a organelor competente de expertiză medicală, se constată inaptitudinea fizică şi/sau psihică a salariatului, fapt ce nu permite acestuia să îşi îndeplinească atribuţiile corespunzătoare locului de muncă ocupat;</w:t>
      </w:r>
    </w:p>
    <w:p w:rsidR="00455271" w:rsidRPr="00AA09CA" w:rsidRDefault="00455271" w:rsidP="00455271">
      <w:pPr>
        <w:widowControl w:val="0"/>
        <w:autoSpaceDE w:val="0"/>
        <w:autoSpaceDN w:val="0"/>
        <w:adjustRightInd w:val="0"/>
        <w:jc w:val="both"/>
        <w:rPr>
          <w:lang w:val="ro-RO"/>
        </w:rPr>
      </w:pPr>
      <w:r w:rsidRPr="00AA09CA">
        <w:rPr>
          <w:lang w:val="ro-RO"/>
        </w:rPr>
        <w:t>b) în cazul în care salariatul nu corespunde profesional locului de muncă în care este încadrat;</w:t>
      </w:r>
    </w:p>
    <w:p w:rsidR="00455271" w:rsidRPr="00AA09CA" w:rsidRDefault="00455271" w:rsidP="00455271">
      <w:pPr>
        <w:widowControl w:val="0"/>
        <w:autoSpaceDE w:val="0"/>
        <w:autoSpaceDN w:val="0"/>
        <w:adjustRightInd w:val="0"/>
        <w:jc w:val="both"/>
        <w:rPr>
          <w:lang w:val="ro-RO"/>
        </w:rPr>
      </w:pPr>
      <w:r w:rsidRPr="00AA09CA">
        <w:rPr>
          <w:lang w:val="ro-RO"/>
        </w:rPr>
        <w:t>c) pentru motive care nu ţin de persoana salariatului, determinate de desfiinţarea locului de muncă ocupat de salariat ca urmare a dificultăţilor economice, a transformărilor tehnologice sau a reorganizării activităţii;</w:t>
      </w:r>
    </w:p>
    <w:p w:rsidR="00455271" w:rsidRPr="00AA09CA" w:rsidRDefault="00455271" w:rsidP="00455271">
      <w:pPr>
        <w:widowControl w:val="0"/>
        <w:autoSpaceDE w:val="0"/>
        <w:autoSpaceDN w:val="0"/>
        <w:adjustRightInd w:val="0"/>
        <w:jc w:val="both"/>
        <w:rPr>
          <w:lang w:val="ro-RO"/>
        </w:rPr>
      </w:pPr>
      <w:r w:rsidRPr="00AA09CA">
        <w:rPr>
          <w:lang w:val="ro-RO"/>
        </w:rPr>
        <w:t>d) pentru motive care nu ţin de persoana salariatului, în cadrul concedierii individuale sau colective.</w:t>
      </w:r>
    </w:p>
    <w:p w:rsidR="00455271" w:rsidRPr="00AA09CA" w:rsidRDefault="00455271" w:rsidP="00455271">
      <w:pPr>
        <w:widowControl w:val="0"/>
        <w:autoSpaceDE w:val="0"/>
        <w:autoSpaceDN w:val="0"/>
        <w:adjustRightInd w:val="0"/>
        <w:jc w:val="both"/>
        <w:rPr>
          <w:lang w:val="ro-RO"/>
        </w:rPr>
      </w:pPr>
      <w:r w:rsidRPr="00AA09CA">
        <w:rPr>
          <w:lang w:val="ro-RO"/>
        </w:rPr>
        <w:t>(3) Concedierea se stabileşte prin dispoziţia scrisă a conducerii Angajatorului, cu respectarea condiţiilor de formă şi de procedură prevăzute de lege.</w:t>
      </w:r>
    </w:p>
    <w:p w:rsidR="00455271" w:rsidRPr="00AA09CA" w:rsidRDefault="00455271" w:rsidP="00455271">
      <w:pPr>
        <w:widowControl w:val="0"/>
        <w:autoSpaceDE w:val="0"/>
        <w:autoSpaceDN w:val="0"/>
        <w:adjustRightInd w:val="0"/>
        <w:jc w:val="both"/>
        <w:rPr>
          <w:lang w:val="ro-RO"/>
        </w:rPr>
      </w:pPr>
      <w:r w:rsidRPr="00AA09CA">
        <w:rPr>
          <w:lang w:val="ro-RO"/>
        </w:rPr>
        <w:t>(4) Decizia de concediere se comunică salariatului în scris şi își produce efectele de la data comunicării.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10.</w:t>
      </w:r>
      <w:r w:rsidRPr="00AA09CA">
        <w:rPr>
          <w:lang w:val="ro-RO"/>
        </w:rPr>
        <w:t xml:space="preserve"> – (1) În cazul încetării contractului individual de muncă ca urmare a voinţei unilaterale a salariatului, termenul de preaviz este de 20 de zile lucrătoare pentru salariaţii cu funcţii de execuţie și de 45 de zile lucrătoare pentru salariaţii care ocupă funcţii de conducere.</w:t>
      </w:r>
    </w:p>
    <w:p w:rsidR="00455271" w:rsidRPr="00AA09CA" w:rsidRDefault="00455271" w:rsidP="00455271">
      <w:pPr>
        <w:widowControl w:val="0"/>
        <w:autoSpaceDE w:val="0"/>
        <w:autoSpaceDN w:val="0"/>
        <w:adjustRightInd w:val="0"/>
        <w:jc w:val="both"/>
        <w:rPr>
          <w:lang w:val="ro-RO"/>
        </w:rPr>
      </w:pPr>
      <w:r w:rsidRPr="00AA09CA">
        <w:rPr>
          <w:lang w:val="ro-RO"/>
        </w:rPr>
        <w:t>(2) Pe durata preavizului, contractul individual de muncă continuă să își producă toate efectele.</w:t>
      </w:r>
    </w:p>
    <w:p w:rsidR="00455271" w:rsidRPr="00AA09CA" w:rsidRDefault="00455271" w:rsidP="00455271">
      <w:pPr>
        <w:widowControl w:val="0"/>
        <w:autoSpaceDE w:val="0"/>
        <w:autoSpaceDN w:val="0"/>
        <w:adjustRightInd w:val="0"/>
        <w:jc w:val="both"/>
        <w:rPr>
          <w:lang w:val="ro-RO"/>
        </w:rPr>
      </w:pPr>
      <w:r w:rsidRPr="00AA09CA">
        <w:rPr>
          <w:lang w:val="ro-RO"/>
        </w:rPr>
        <w:t>(3) În situaţia în care în perioada de preaviz contractul individual de muncă este suspendat, termenul de preaviz va fi suspendat corespunzător.</w:t>
      </w:r>
    </w:p>
    <w:p w:rsidR="00455271" w:rsidRPr="00AA09CA" w:rsidRDefault="00455271" w:rsidP="00455271">
      <w:pPr>
        <w:widowControl w:val="0"/>
        <w:autoSpaceDE w:val="0"/>
        <w:autoSpaceDN w:val="0"/>
        <w:adjustRightInd w:val="0"/>
        <w:jc w:val="both"/>
        <w:rPr>
          <w:lang w:val="ro-RO"/>
        </w:rPr>
      </w:pPr>
      <w:r w:rsidRPr="00AA09CA">
        <w:rPr>
          <w:lang w:val="ro-RO"/>
        </w:rPr>
        <w:t>(4) În cazul demisiei, contractul individual de muncă încetează la data expirării termenului de preaviz sau la data renunţării totale ori parţiale de către angajator la termenul respectiv.</w:t>
      </w:r>
    </w:p>
    <w:p w:rsidR="00455271" w:rsidRPr="00AA09CA" w:rsidRDefault="00455271" w:rsidP="00455271">
      <w:pPr>
        <w:widowControl w:val="0"/>
        <w:autoSpaceDE w:val="0"/>
        <w:autoSpaceDN w:val="0"/>
        <w:adjustRightInd w:val="0"/>
        <w:jc w:val="both"/>
        <w:rPr>
          <w:lang w:val="ro-RO"/>
        </w:rPr>
      </w:pPr>
      <w:r w:rsidRPr="00AA09CA">
        <w:rPr>
          <w:lang w:val="ro-RO"/>
        </w:rPr>
        <w:t>(5) Salariatul poate demisiona fără preaviz dacă angajatorul nu îşi îndeplineşte obligaţiile asumate prin contractul individual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t>III. REGULI PRIVIND PROTECŢIA, IGIENA ŞI SECURITATEA ÎN MUNCĂ ÎN CADRUL UNITĂŢII</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11.</w:t>
      </w:r>
      <w:r w:rsidRPr="00AA09CA">
        <w:rPr>
          <w:lang w:val="ro-RO"/>
        </w:rPr>
        <w:t xml:space="preserve"> – (1) Angajatorul are obligaţia să ia toate măsurile necesare pentru protejarea vieţii şi sănătăţii salariaţilor.</w:t>
      </w:r>
    </w:p>
    <w:p w:rsidR="00455271" w:rsidRPr="00AA09CA" w:rsidRDefault="00455271" w:rsidP="00455271">
      <w:pPr>
        <w:widowControl w:val="0"/>
        <w:autoSpaceDE w:val="0"/>
        <w:autoSpaceDN w:val="0"/>
        <w:adjustRightInd w:val="0"/>
        <w:jc w:val="both"/>
        <w:rPr>
          <w:lang w:val="ro-RO"/>
        </w:rPr>
      </w:pPr>
      <w:r w:rsidRPr="00AA09CA">
        <w:rPr>
          <w:lang w:val="ro-RO"/>
        </w:rPr>
        <w:t xml:space="preserve">(2) Angajatorul are obligaţia să asigure securitatea și sănătatea salariaţilor în toate aspectele </w:t>
      </w:r>
      <w:r w:rsidRPr="00AA09CA">
        <w:rPr>
          <w:lang w:val="ro-RO"/>
        </w:rPr>
        <w:lastRenderedPageBreak/>
        <w:t>legate de muncă.</w:t>
      </w:r>
    </w:p>
    <w:p w:rsidR="00455271" w:rsidRPr="00AA09CA" w:rsidRDefault="00455271" w:rsidP="00455271">
      <w:pPr>
        <w:widowControl w:val="0"/>
        <w:autoSpaceDE w:val="0"/>
        <w:autoSpaceDN w:val="0"/>
        <w:adjustRightInd w:val="0"/>
        <w:jc w:val="both"/>
        <w:rPr>
          <w:lang w:val="ro-RO"/>
        </w:rPr>
      </w:pPr>
      <w:r w:rsidRPr="00AA09CA">
        <w:rPr>
          <w:lang w:val="ro-RO"/>
        </w:rPr>
        <w:t>(3) 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 cu respectarea următoarelor principii generale de prevenire:</w:t>
      </w:r>
    </w:p>
    <w:p w:rsidR="00455271" w:rsidRPr="00AA09CA" w:rsidRDefault="00455271" w:rsidP="00455271">
      <w:pPr>
        <w:widowControl w:val="0"/>
        <w:autoSpaceDE w:val="0"/>
        <w:autoSpaceDN w:val="0"/>
        <w:adjustRightInd w:val="0"/>
        <w:jc w:val="both"/>
        <w:rPr>
          <w:lang w:val="ro-RO"/>
        </w:rPr>
      </w:pPr>
      <w:r w:rsidRPr="00AA09CA">
        <w:rPr>
          <w:lang w:val="ro-RO"/>
        </w:rPr>
        <w:t>a) evitarea riscurilor;</w:t>
      </w:r>
    </w:p>
    <w:p w:rsidR="00455271" w:rsidRPr="00AA09CA" w:rsidRDefault="00455271" w:rsidP="00455271">
      <w:pPr>
        <w:widowControl w:val="0"/>
        <w:autoSpaceDE w:val="0"/>
        <w:autoSpaceDN w:val="0"/>
        <w:adjustRightInd w:val="0"/>
        <w:jc w:val="both"/>
        <w:rPr>
          <w:lang w:val="ro-RO"/>
        </w:rPr>
      </w:pPr>
      <w:r w:rsidRPr="00AA09CA">
        <w:rPr>
          <w:lang w:val="ro-RO"/>
        </w:rPr>
        <w:t>b) evaluarea riscurilor care nu pot fi evitate;</w:t>
      </w:r>
    </w:p>
    <w:p w:rsidR="00455271" w:rsidRPr="00AA09CA" w:rsidRDefault="00455271" w:rsidP="00455271">
      <w:pPr>
        <w:widowControl w:val="0"/>
        <w:autoSpaceDE w:val="0"/>
        <w:autoSpaceDN w:val="0"/>
        <w:adjustRightInd w:val="0"/>
        <w:jc w:val="both"/>
        <w:rPr>
          <w:lang w:val="ro-RO"/>
        </w:rPr>
      </w:pPr>
      <w:r w:rsidRPr="00AA09CA">
        <w:rPr>
          <w:lang w:val="ro-RO"/>
        </w:rPr>
        <w:t>c) combaterea riscurilor la sursă;</w:t>
      </w:r>
    </w:p>
    <w:p w:rsidR="00455271" w:rsidRPr="00AA09CA" w:rsidRDefault="00455271" w:rsidP="00455271">
      <w:pPr>
        <w:widowControl w:val="0"/>
        <w:autoSpaceDE w:val="0"/>
        <w:autoSpaceDN w:val="0"/>
        <w:adjustRightInd w:val="0"/>
        <w:jc w:val="both"/>
        <w:rPr>
          <w:lang w:val="ro-RO"/>
        </w:rPr>
      </w:pPr>
      <w:r w:rsidRPr="00AA09CA">
        <w:rPr>
          <w:lang w:val="ro-RO"/>
        </w:rPr>
        <w:t>d) adaptarea muncii la om, în special în ceea ce priveşte proiectarea locurilor de muncă și alegerea echipamentelor și metodelor de muncă și de producţie, în vederea atenuării, cu precădere, a muncii monotone şi a muncii repetitive, precum și a reducerii efectelor acestora asupra sănătăţii;</w:t>
      </w:r>
    </w:p>
    <w:p w:rsidR="00455271" w:rsidRPr="00AA09CA" w:rsidRDefault="00455271" w:rsidP="00455271">
      <w:pPr>
        <w:widowControl w:val="0"/>
        <w:autoSpaceDE w:val="0"/>
        <w:autoSpaceDN w:val="0"/>
        <w:adjustRightInd w:val="0"/>
        <w:jc w:val="both"/>
        <w:rPr>
          <w:lang w:val="ro-RO"/>
        </w:rPr>
      </w:pPr>
      <w:r w:rsidRPr="00AA09CA">
        <w:rPr>
          <w:lang w:val="ro-RO"/>
        </w:rPr>
        <w:t>e) luarea în considerare a evoluţiei tehnicii;</w:t>
      </w:r>
    </w:p>
    <w:p w:rsidR="00455271" w:rsidRPr="00AA09CA" w:rsidRDefault="00455271" w:rsidP="00455271">
      <w:pPr>
        <w:widowControl w:val="0"/>
        <w:autoSpaceDE w:val="0"/>
        <w:autoSpaceDN w:val="0"/>
        <w:adjustRightInd w:val="0"/>
        <w:jc w:val="both"/>
        <w:rPr>
          <w:lang w:val="ro-RO"/>
        </w:rPr>
      </w:pPr>
      <w:r w:rsidRPr="00AA09CA">
        <w:rPr>
          <w:lang w:val="ro-RO"/>
        </w:rPr>
        <w:t>f) înlocuirea a ceea ce este periculos cu ceea ce nu este periculos sau cu ceea ce este mai puţin periculos;</w:t>
      </w:r>
    </w:p>
    <w:p w:rsidR="00455271" w:rsidRPr="00AA09CA" w:rsidRDefault="00455271" w:rsidP="00455271">
      <w:pPr>
        <w:widowControl w:val="0"/>
        <w:autoSpaceDE w:val="0"/>
        <w:autoSpaceDN w:val="0"/>
        <w:adjustRightInd w:val="0"/>
        <w:jc w:val="both"/>
        <w:rPr>
          <w:lang w:val="ro-RO"/>
        </w:rPr>
      </w:pPr>
      <w:r w:rsidRPr="00AA09CA">
        <w:rPr>
          <w:lang w:val="ro-RO"/>
        </w:rPr>
        <w:t>g) planificarea prevenirii;</w:t>
      </w:r>
    </w:p>
    <w:p w:rsidR="00455271" w:rsidRPr="00AA09CA" w:rsidRDefault="00455271" w:rsidP="00455271">
      <w:pPr>
        <w:widowControl w:val="0"/>
        <w:autoSpaceDE w:val="0"/>
        <w:autoSpaceDN w:val="0"/>
        <w:adjustRightInd w:val="0"/>
        <w:jc w:val="both"/>
        <w:rPr>
          <w:lang w:val="ro-RO"/>
        </w:rPr>
      </w:pPr>
      <w:r w:rsidRPr="00AA09CA">
        <w:rPr>
          <w:lang w:val="ro-RO"/>
        </w:rPr>
        <w:t>h) adoptarea măsurilor de protecţie colectivă cu prioritate faţă de măsurile de protecţie individuală;</w:t>
      </w:r>
    </w:p>
    <w:p w:rsidR="00455271" w:rsidRPr="00AA09CA" w:rsidRDefault="00455271" w:rsidP="00455271">
      <w:pPr>
        <w:widowControl w:val="0"/>
        <w:autoSpaceDE w:val="0"/>
        <w:autoSpaceDN w:val="0"/>
        <w:adjustRightInd w:val="0"/>
        <w:jc w:val="both"/>
        <w:rPr>
          <w:lang w:val="ro-RO"/>
        </w:rPr>
      </w:pPr>
      <w:r w:rsidRPr="00AA09CA">
        <w:rPr>
          <w:lang w:val="ro-RO"/>
        </w:rPr>
        <w:t>i) aducerea la cunoştinţa salariaţilor a instrucţiunilor corespunzătoare.</w:t>
      </w:r>
    </w:p>
    <w:p w:rsidR="006F235C" w:rsidRPr="00AA09CA" w:rsidRDefault="006F235C" w:rsidP="00455271">
      <w:pPr>
        <w:widowControl w:val="0"/>
        <w:autoSpaceDE w:val="0"/>
        <w:autoSpaceDN w:val="0"/>
        <w:adjustRightInd w:val="0"/>
        <w:jc w:val="both"/>
        <w:rPr>
          <w:lang w:val="ro-RO"/>
        </w:rPr>
      </w:pPr>
      <w:r w:rsidRPr="00AA09CA">
        <w:rPr>
          <w:lang w:val="ro-RO"/>
        </w:rPr>
        <w:t xml:space="preserve">(4) </w:t>
      </w:r>
      <w:r w:rsidR="00AA09CA" w:rsidRPr="00AA09CA">
        <w:rPr>
          <w:rStyle w:val="tal1"/>
          <w:lang w:val="ro-RO"/>
        </w:rPr>
        <w:t xml:space="preserve">Măsuri în domeniul protecţiei sociale în contextul situaţiei epidemiologice determinate de răspândirea coronavirusului SARS-CoV-2 vor fi evidenţiate prin instrucţiuni proprii </w:t>
      </w:r>
      <w:r w:rsidR="00AA09CA" w:rsidRPr="00AA09CA">
        <w:rPr>
          <w:highlight w:val="white"/>
          <w:lang w:val="ro-RO"/>
        </w:rPr>
        <w:t>de securitate şi sănătate în muncă</w:t>
      </w:r>
      <w:r w:rsidR="00AA09CA" w:rsidRPr="00AA09CA">
        <w:rPr>
          <w:lang w:val="ro-RO"/>
        </w:rPr>
        <w:t>.</w:t>
      </w:r>
    </w:p>
    <w:p w:rsidR="00455271"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12.</w:t>
      </w:r>
      <w:r w:rsidRPr="00AA09CA">
        <w:rPr>
          <w:lang w:val="ro-RO"/>
        </w:rPr>
        <w:t xml:space="preserve"> – (1) Angajatorul are obligaţia să asigure toţi salariaţii pentru risc de accidente de muncă şi boli profesionale, în condiţiile legii.</w:t>
      </w:r>
    </w:p>
    <w:p w:rsidR="00455271" w:rsidRPr="00AA09CA" w:rsidRDefault="00455271" w:rsidP="00455271">
      <w:pPr>
        <w:widowControl w:val="0"/>
        <w:autoSpaceDE w:val="0"/>
        <w:autoSpaceDN w:val="0"/>
        <w:adjustRightInd w:val="0"/>
        <w:jc w:val="both"/>
        <w:rPr>
          <w:lang w:val="ro-RO"/>
        </w:rPr>
      </w:pPr>
      <w:r w:rsidRPr="00AA09CA">
        <w:rPr>
          <w:lang w:val="ro-RO"/>
        </w:rPr>
        <w:t>(2) Angajatorul va organiza instruirea periodică a angajaţilor săi în domeniul securităţii şi sănătăţii în muncă.</w:t>
      </w:r>
    </w:p>
    <w:p w:rsidR="00455271" w:rsidRPr="00AA09CA" w:rsidRDefault="00455271" w:rsidP="00455271">
      <w:pPr>
        <w:widowControl w:val="0"/>
        <w:autoSpaceDE w:val="0"/>
        <w:autoSpaceDN w:val="0"/>
        <w:adjustRightInd w:val="0"/>
        <w:jc w:val="both"/>
        <w:rPr>
          <w:lang w:val="ro-RO"/>
        </w:rPr>
      </w:pPr>
      <w:r w:rsidRPr="00AA09CA">
        <w:rPr>
          <w:lang w:val="ro-RO"/>
        </w:rPr>
        <w:t>(3) Modalităţile de instruire se stabilesc de comun acord cu reprezentanţii sindicatului „...........................“.</w:t>
      </w:r>
    </w:p>
    <w:p w:rsidR="00455271" w:rsidRPr="00AA09CA" w:rsidRDefault="00455271" w:rsidP="00455271">
      <w:pPr>
        <w:widowControl w:val="0"/>
        <w:autoSpaceDE w:val="0"/>
        <w:autoSpaceDN w:val="0"/>
        <w:adjustRightInd w:val="0"/>
        <w:jc w:val="both"/>
        <w:rPr>
          <w:lang w:val="ro-RO"/>
        </w:rPr>
      </w:pPr>
      <w:r w:rsidRPr="00AA09CA">
        <w:rPr>
          <w:lang w:val="ro-RO"/>
        </w:rPr>
        <w:t>(4) Instruirea în domeniul securităţii şi sănătăţii în muncă este obligatorie în următoarele situaţii:</w:t>
      </w:r>
    </w:p>
    <w:p w:rsidR="00455271" w:rsidRPr="00AA09CA" w:rsidRDefault="00455271" w:rsidP="00455271">
      <w:pPr>
        <w:widowControl w:val="0"/>
        <w:autoSpaceDE w:val="0"/>
        <w:autoSpaceDN w:val="0"/>
        <w:adjustRightInd w:val="0"/>
        <w:jc w:val="both"/>
        <w:rPr>
          <w:lang w:val="ro-RO"/>
        </w:rPr>
      </w:pPr>
      <w:r w:rsidRPr="00AA09CA">
        <w:rPr>
          <w:lang w:val="ro-RO"/>
        </w:rPr>
        <w:t>a) în cazul noilor angajaţi;</w:t>
      </w:r>
    </w:p>
    <w:p w:rsidR="00455271" w:rsidRPr="00AA09CA" w:rsidRDefault="00455271" w:rsidP="00455271">
      <w:pPr>
        <w:widowControl w:val="0"/>
        <w:autoSpaceDE w:val="0"/>
        <w:autoSpaceDN w:val="0"/>
        <w:adjustRightInd w:val="0"/>
        <w:jc w:val="both"/>
        <w:rPr>
          <w:lang w:val="ro-RO"/>
        </w:rPr>
      </w:pPr>
      <w:r w:rsidRPr="00AA09CA">
        <w:rPr>
          <w:lang w:val="ro-RO"/>
        </w:rPr>
        <w:t>b) în cazul salariaţilor care îşi schimbă locul de muncă sau felul muncii;</w:t>
      </w:r>
    </w:p>
    <w:p w:rsidR="00455271" w:rsidRPr="00AA09CA" w:rsidRDefault="00455271" w:rsidP="00455271">
      <w:pPr>
        <w:widowControl w:val="0"/>
        <w:autoSpaceDE w:val="0"/>
        <w:autoSpaceDN w:val="0"/>
        <w:adjustRightInd w:val="0"/>
        <w:jc w:val="both"/>
        <w:rPr>
          <w:lang w:val="ro-RO"/>
        </w:rPr>
      </w:pPr>
      <w:r w:rsidRPr="00AA09CA">
        <w:rPr>
          <w:lang w:val="ro-RO"/>
        </w:rPr>
        <w:t>c) în cazul salariaţilor care îşi reiau activitatea după o întrerupere mai mare de 6 luni;</w:t>
      </w:r>
    </w:p>
    <w:p w:rsidR="00455271" w:rsidRPr="00AA09CA" w:rsidRDefault="00455271" w:rsidP="00455271">
      <w:pPr>
        <w:widowControl w:val="0"/>
        <w:autoSpaceDE w:val="0"/>
        <w:autoSpaceDN w:val="0"/>
        <w:adjustRightInd w:val="0"/>
        <w:jc w:val="both"/>
        <w:rPr>
          <w:lang w:val="ro-RO"/>
        </w:rPr>
      </w:pPr>
      <w:r w:rsidRPr="00AA09CA">
        <w:rPr>
          <w:lang w:val="ro-RO"/>
        </w:rPr>
        <w:t>d) în situaţia în care intervin modificări ale legislaţiei în domeniu.</w:t>
      </w:r>
    </w:p>
    <w:p w:rsidR="00455271" w:rsidRDefault="00455271" w:rsidP="00455271">
      <w:pPr>
        <w:widowControl w:val="0"/>
        <w:autoSpaceDE w:val="0"/>
        <w:autoSpaceDN w:val="0"/>
        <w:adjustRightInd w:val="0"/>
        <w:jc w:val="both"/>
        <w:rPr>
          <w:lang w:val="ro-RO"/>
        </w:rPr>
      </w:pPr>
      <w:r w:rsidRPr="00AA09CA">
        <w:rPr>
          <w:lang w:val="ro-RO"/>
        </w:rPr>
        <w:t>(5) Locurile de muncă trebuie să fie organizate astfel încât să garanteze securitatea și sănătatea salariaţilor.</w:t>
      </w:r>
    </w:p>
    <w:p w:rsidR="002B28AA" w:rsidRPr="00AA09CA" w:rsidRDefault="002B28AA" w:rsidP="002B28AA">
      <w:pPr>
        <w:widowControl w:val="0"/>
        <w:autoSpaceDE w:val="0"/>
        <w:autoSpaceDN w:val="0"/>
        <w:adjustRightInd w:val="0"/>
        <w:jc w:val="both"/>
        <w:rPr>
          <w:lang w:val="ro-RO"/>
        </w:rPr>
      </w:pPr>
      <w:r>
        <w:rPr>
          <w:lang w:val="ro-RO"/>
        </w:rPr>
        <w:t xml:space="preserve">(6) </w:t>
      </w:r>
      <w:r w:rsidRPr="002B28AA">
        <w:rPr>
          <w:lang w:val="ro-RO"/>
        </w:rPr>
        <w:t>Măsuri în domeniul sănătăţii, generate de riscul iminent asupra stării de sănătate a populaţiei, ca urmare a evoluţiei epidemiei cu virusul SARS-CoV-2, pe teritoriul României</w:t>
      </w:r>
      <w:r>
        <w:rPr>
          <w:lang w:val="ro-RO"/>
        </w:rPr>
        <w:t xml:space="preserve">, vor fi luate prin instrucţiuni proprii </w:t>
      </w:r>
      <w:r w:rsidRPr="00AA09CA">
        <w:rPr>
          <w:highlight w:val="white"/>
          <w:lang w:val="ro-RO"/>
        </w:rPr>
        <w:t>de securitate şi sănătate în muncă</w:t>
      </w:r>
      <w:r w:rsidRPr="00AA09CA">
        <w:rPr>
          <w:lang w:val="ro-RO"/>
        </w:rPr>
        <w:t>.</w:t>
      </w:r>
    </w:p>
    <w:p w:rsidR="002B28AA" w:rsidRDefault="002B28AA" w:rsidP="002B28AA">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13.</w:t>
      </w:r>
      <w:r w:rsidRPr="00AA09CA">
        <w:rPr>
          <w:lang w:val="ro-RO"/>
        </w:rPr>
        <w:t xml:space="preserve"> – În scopul asigurării implicării salariaţilor la elaborarea și aplicarea deciziilor în domeniul protecţiei muncii, se va constitui </w:t>
      </w:r>
      <w:r w:rsidRPr="00AA09CA">
        <w:rPr>
          <w:iCs/>
          <w:lang w:val="ro-RO"/>
        </w:rPr>
        <w:t>Comitetul de securitate și sănătate în muncă</w:t>
      </w:r>
      <w:r w:rsidRPr="00AA09CA">
        <w:rPr>
          <w:lang w:val="ro-RO"/>
        </w:rPr>
        <w:t>, ce are atribuţii specifice potrivit dispoziţiilor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14</w:t>
      </w:r>
      <w:r w:rsidRPr="00AA09CA">
        <w:rPr>
          <w:lang w:val="ro-RO"/>
        </w:rPr>
        <w:t xml:space="preserve">. – Regulile și măsurile privind securitatea și sănătatea în muncă vor fi elaborate cu </w:t>
      </w:r>
      <w:r w:rsidRPr="00AA09CA">
        <w:rPr>
          <w:lang w:val="ro-RO"/>
        </w:rPr>
        <w:lastRenderedPageBreak/>
        <w:t xml:space="preserve">consultarea reprezentanţilor Sindicatului „.......................“; precum şi cu Comitetul de securitate și sănătate în muncă şi vor constitui </w:t>
      </w:r>
      <w:r w:rsidRPr="00AA09CA">
        <w:rPr>
          <w:iCs/>
          <w:lang w:val="ro-RO"/>
        </w:rPr>
        <w:t>Anexe</w:t>
      </w:r>
      <w:r w:rsidRPr="00AA09CA">
        <w:rPr>
          <w:lang w:val="ro-RO"/>
        </w:rPr>
        <w:t xml:space="preserve"> la prezentul </w:t>
      </w:r>
      <w:r w:rsidRPr="00AA09CA">
        <w:rPr>
          <w:iCs/>
          <w:lang w:val="ro-RO"/>
        </w:rPr>
        <w:t>Regulament intern</w:t>
      </w:r>
      <w:r w:rsidRPr="00AA09CA">
        <w:rPr>
          <w:lang w:val="ro-RO"/>
        </w:rPr>
        <w:t xml:space="preserve"> al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15.</w:t>
      </w:r>
      <w:r w:rsidRPr="00AA09CA">
        <w:rPr>
          <w:lang w:val="ro-RO"/>
        </w:rPr>
        <w:t xml:space="preserve"> – Angajatorul are obligaţia să asigure accesul salariaţilor la serviciul medical de medicină a muncii, organizat cu respectarea dispoziţiilor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IV. REGULI PRIVIND RESPECTAREA PRINCIPIULUI NEDISCRIMINĂRII ŞI AL</w:t>
      </w: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t>ÎNLĂTURĂRII ORICĂREI FORME DE ÎNCĂLCARE A DEMNITĂŢII</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16.</w:t>
      </w:r>
      <w:r w:rsidRPr="00AA09CA">
        <w:rPr>
          <w:lang w:val="ro-RO"/>
        </w:rPr>
        <w:t xml:space="preserve"> – (1) În cadrul relaţiilor de muncă funcţionează principiul egalităţii de tratament faţă de toţi salariaţii.</w:t>
      </w:r>
    </w:p>
    <w:p w:rsidR="00455271" w:rsidRPr="00AA09CA" w:rsidRDefault="00455271" w:rsidP="00455271">
      <w:pPr>
        <w:widowControl w:val="0"/>
        <w:autoSpaceDE w:val="0"/>
        <w:autoSpaceDN w:val="0"/>
        <w:adjustRightInd w:val="0"/>
        <w:jc w:val="both"/>
        <w:rPr>
          <w:lang w:val="ro-RO"/>
        </w:rPr>
      </w:pPr>
      <w:r w:rsidRPr="00AA09CA">
        <w:rPr>
          <w:lang w:val="ro-RO"/>
        </w:rPr>
        <w:t>(2) 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ori activitate sindicală, este interzisă.</w:t>
      </w:r>
    </w:p>
    <w:p w:rsidR="00455271" w:rsidRPr="00AA09CA" w:rsidRDefault="00455271" w:rsidP="00455271">
      <w:pPr>
        <w:widowControl w:val="0"/>
        <w:autoSpaceDE w:val="0"/>
        <w:autoSpaceDN w:val="0"/>
        <w:adjustRightInd w:val="0"/>
        <w:jc w:val="both"/>
        <w:rPr>
          <w:lang w:val="ro-RO"/>
        </w:rPr>
      </w:pPr>
      <w:r w:rsidRPr="00AA09CA">
        <w:rPr>
          <w:lang w:val="ro-RO"/>
        </w:rPr>
        <w:t>(3) Constituie discriminare directă actele și faptele de excludere, deosebire, restricţie sau preferinţă, întemeiate pe unul sau mai multe dintre criteriile prevăzute la alin. (2), care au ca scop sau ca efect neacordarea, restrângerea ori înlăturarea recunoaşterii, folosinţei sau exercitării drepturilor prevăzute în legislaţia muncii.</w:t>
      </w:r>
    </w:p>
    <w:p w:rsidR="00455271" w:rsidRPr="00AA09CA" w:rsidRDefault="00455271" w:rsidP="00455271">
      <w:pPr>
        <w:widowControl w:val="0"/>
        <w:autoSpaceDE w:val="0"/>
        <w:autoSpaceDN w:val="0"/>
        <w:adjustRightInd w:val="0"/>
        <w:jc w:val="both"/>
        <w:rPr>
          <w:lang w:val="ro-RO"/>
        </w:rPr>
      </w:pPr>
      <w:r w:rsidRPr="00AA09CA">
        <w:rPr>
          <w:lang w:val="ro-RO"/>
        </w:rPr>
        <w:t>(4) Constituie discriminare indirectă actele și faptele întemeiate în mod aparent pe alte criterii decât cele prevăzute la alin. (2), dar care produc efectele unei discriminări directe.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17.</w:t>
      </w:r>
      <w:r w:rsidRPr="00AA09CA">
        <w:rPr>
          <w:lang w:val="ro-RO"/>
        </w:rPr>
        <w:t xml:space="preserve"> – (1) Orice salariat care prestează o muncă beneficiază de condiţii de muncă adecvate activităţii desfăşurate, de protecţie socială, de securitate și sănătate în muncă, precum şi de respectarea demnităţii şi a conştiinţei sale, fără nicio discriminare.</w:t>
      </w:r>
    </w:p>
    <w:p w:rsidR="00455271" w:rsidRPr="00AA09CA" w:rsidRDefault="00455271" w:rsidP="00455271">
      <w:pPr>
        <w:widowControl w:val="0"/>
        <w:autoSpaceDE w:val="0"/>
        <w:autoSpaceDN w:val="0"/>
        <w:adjustRightInd w:val="0"/>
        <w:jc w:val="both"/>
        <w:rPr>
          <w:lang w:val="ro-RO"/>
        </w:rPr>
      </w:pPr>
      <w:r w:rsidRPr="00AA09CA">
        <w:rPr>
          <w:lang w:val="ro-RO"/>
        </w:rPr>
        <w:t>(2) Tuturor salariaţilor care prestează o muncă le sunt recunoscute dreptul la plată egală pentru muncă egală, dreptul la negocieri colective, dreptul la protecţia datelor cu caracter personal, precum şi dreptul la protecţie împotriva concedierilor nelegale.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18.</w:t>
      </w:r>
      <w:r w:rsidRPr="00AA09CA">
        <w:rPr>
          <w:lang w:val="ro-RO"/>
        </w:rPr>
        <w:t xml:space="preserve"> – (1) Este interzisă discriminarea prin utilizarea de către angajator a unor practici care dezavantajează persoanele de un anumit sex, în legătură cu relaţiile de muncă, referitoare la:</w:t>
      </w:r>
    </w:p>
    <w:p w:rsidR="00455271" w:rsidRPr="00AA09CA" w:rsidRDefault="00455271" w:rsidP="00455271">
      <w:pPr>
        <w:widowControl w:val="0"/>
        <w:autoSpaceDE w:val="0"/>
        <w:autoSpaceDN w:val="0"/>
        <w:adjustRightInd w:val="0"/>
        <w:jc w:val="both"/>
        <w:rPr>
          <w:lang w:val="ro-RO"/>
        </w:rPr>
      </w:pPr>
      <w:r w:rsidRPr="00AA09CA">
        <w:rPr>
          <w:lang w:val="ro-RO"/>
        </w:rPr>
        <w:t>a) anunţarea, organizarea concursurilor sau examenelor şi selecţia candidaţilor pentru ocuparea posturilor vacante;</w:t>
      </w:r>
    </w:p>
    <w:p w:rsidR="00455271" w:rsidRPr="00AA09CA" w:rsidRDefault="00455271" w:rsidP="00455271">
      <w:pPr>
        <w:widowControl w:val="0"/>
        <w:autoSpaceDE w:val="0"/>
        <w:autoSpaceDN w:val="0"/>
        <w:adjustRightInd w:val="0"/>
        <w:jc w:val="both"/>
        <w:rPr>
          <w:lang w:val="ro-RO"/>
        </w:rPr>
      </w:pPr>
      <w:r w:rsidRPr="00AA09CA">
        <w:rPr>
          <w:lang w:val="ro-RO"/>
        </w:rPr>
        <w:t>b) încheierea, suspendarea, modificarea şi/sau încetarea raportului juridic de muncă ori de serviciu;</w:t>
      </w:r>
    </w:p>
    <w:p w:rsidR="00455271" w:rsidRPr="00AA09CA" w:rsidRDefault="00455271" w:rsidP="00455271">
      <w:pPr>
        <w:widowControl w:val="0"/>
        <w:autoSpaceDE w:val="0"/>
        <w:autoSpaceDN w:val="0"/>
        <w:adjustRightInd w:val="0"/>
        <w:jc w:val="both"/>
        <w:rPr>
          <w:lang w:val="ro-RO"/>
        </w:rPr>
      </w:pPr>
      <w:r w:rsidRPr="00AA09CA">
        <w:rPr>
          <w:lang w:val="ro-RO"/>
        </w:rPr>
        <w:t>c) stabilirea sau modificarea atribuţiilor din fişa postului;</w:t>
      </w:r>
    </w:p>
    <w:p w:rsidR="00455271" w:rsidRPr="00AA09CA" w:rsidRDefault="00455271" w:rsidP="00455271">
      <w:pPr>
        <w:widowControl w:val="0"/>
        <w:autoSpaceDE w:val="0"/>
        <w:autoSpaceDN w:val="0"/>
        <w:adjustRightInd w:val="0"/>
        <w:jc w:val="both"/>
        <w:rPr>
          <w:lang w:val="ro-RO"/>
        </w:rPr>
      </w:pPr>
      <w:r w:rsidRPr="00AA09CA">
        <w:rPr>
          <w:lang w:val="ro-RO"/>
        </w:rPr>
        <w:t>d) stabilirea remuneraţiei;</w:t>
      </w:r>
    </w:p>
    <w:p w:rsidR="00455271" w:rsidRPr="00AA09CA" w:rsidRDefault="00455271" w:rsidP="00455271">
      <w:pPr>
        <w:widowControl w:val="0"/>
        <w:autoSpaceDE w:val="0"/>
        <w:autoSpaceDN w:val="0"/>
        <w:adjustRightInd w:val="0"/>
        <w:jc w:val="both"/>
        <w:rPr>
          <w:lang w:val="ro-RO"/>
        </w:rPr>
      </w:pPr>
      <w:r w:rsidRPr="00AA09CA">
        <w:rPr>
          <w:lang w:val="ro-RO"/>
        </w:rPr>
        <w:t>e) beneficii, altele decât cele de natură salarială şi măsuri de protecţie şi asigurări sociale;</w:t>
      </w:r>
    </w:p>
    <w:p w:rsidR="00455271" w:rsidRPr="00AA09CA" w:rsidRDefault="00455271" w:rsidP="00455271">
      <w:pPr>
        <w:widowControl w:val="0"/>
        <w:autoSpaceDE w:val="0"/>
        <w:autoSpaceDN w:val="0"/>
        <w:adjustRightInd w:val="0"/>
        <w:jc w:val="both"/>
        <w:rPr>
          <w:lang w:val="ro-RO"/>
        </w:rPr>
      </w:pPr>
      <w:r w:rsidRPr="00AA09CA">
        <w:rPr>
          <w:lang w:val="ro-RO"/>
        </w:rPr>
        <w:t>f) informare şi consiliere profesională, programe de iniţiere, calificare, perfecţionare, specializare și recalificare profesională;</w:t>
      </w:r>
    </w:p>
    <w:p w:rsidR="00455271" w:rsidRPr="00AA09CA" w:rsidRDefault="00455271" w:rsidP="00455271">
      <w:pPr>
        <w:widowControl w:val="0"/>
        <w:autoSpaceDE w:val="0"/>
        <w:autoSpaceDN w:val="0"/>
        <w:adjustRightInd w:val="0"/>
        <w:jc w:val="both"/>
        <w:rPr>
          <w:lang w:val="ro-RO"/>
        </w:rPr>
      </w:pPr>
      <w:r w:rsidRPr="00AA09CA">
        <w:rPr>
          <w:lang w:val="ro-RO"/>
        </w:rPr>
        <w:t>g) evaluarea performanţelor profesionale individuale;</w:t>
      </w:r>
    </w:p>
    <w:p w:rsidR="00455271" w:rsidRPr="00AA09CA" w:rsidRDefault="00455271" w:rsidP="00455271">
      <w:pPr>
        <w:widowControl w:val="0"/>
        <w:autoSpaceDE w:val="0"/>
        <w:autoSpaceDN w:val="0"/>
        <w:adjustRightInd w:val="0"/>
        <w:jc w:val="both"/>
        <w:rPr>
          <w:lang w:val="ro-RO"/>
        </w:rPr>
      </w:pPr>
      <w:r w:rsidRPr="00AA09CA">
        <w:rPr>
          <w:lang w:val="ro-RO"/>
        </w:rPr>
        <w:t>h) promovarea profesională;</w:t>
      </w:r>
    </w:p>
    <w:p w:rsidR="00455271" w:rsidRPr="00AA09CA" w:rsidRDefault="00455271" w:rsidP="00455271">
      <w:pPr>
        <w:widowControl w:val="0"/>
        <w:autoSpaceDE w:val="0"/>
        <w:autoSpaceDN w:val="0"/>
        <w:adjustRightInd w:val="0"/>
        <w:jc w:val="both"/>
        <w:rPr>
          <w:lang w:val="ro-RO"/>
        </w:rPr>
      </w:pPr>
      <w:r w:rsidRPr="00AA09CA">
        <w:rPr>
          <w:lang w:val="ro-RO"/>
        </w:rPr>
        <w:t>i) aplicarea măsurilor disciplinare;</w:t>
      </w:r>
    </w:p>
    <w:p w:rsidR="00455271" w:rsidRPr="00AA09CA" w:rsidRDefault="00455271" w:rsidP="00455271">
      <w:pPr>
        <w:widowControl w:val="0"/>
        <w:autoSpaceDE w:val="0"/>
        <w:autoSpaceDN w:val="0"/>
        <w:adjustRightInd w:val="0"/>
        <w:jc w:val="both"/>
        <w:rPr>
          <w:lang w:val="ro-RO"/>
        </w:rPr>
      </w:pPr>
      <w:r w:rsidRPr="00AA09CA">
        <w:rPr>
          <w:lang w:val="ro-RO"/>
        </w:rPr>
        <w:t>j) dreptul de aderare la sindicat și accesul la facilităţile acordate de acesta;</w:t>
      </w:r>
    </w:p>
    <w:p w:rsidR="00455271" w:rsidRPr="00AA09CA" w:rsidRDefault="00455271" w:rsidP="00455271">
      <w:pPr>
        <w:widowControl w:val="0"/>
        <w:autoSpaceDE w:val="0"/>
        <w:autoSpaceDN w:val="0"/>
        <w:adjustRightInd w:val="0"/>
        <w:jc w:val="both"/>
        <w:rPr>
          <w:lang w:val="ro-RO"/>
        </w:rPr>
      </w:pPr>
      <w:r w:rsidRPr="00AA09CA">
        <w:rPr>
          <w:lang w:val="ro-RO"/>
        </w:rPr>
        <w:t>k) orice alte condiţii de prestare a muncii, potrivit legislaţiei în vigoare.</w:t>
      </w:r>
    </w:p>
    <w:p w:rsidR="00455271" w:rsidRPr="00AA09CA" w:rsidRDefault="00455271" w:rsidP="00455271">
      <w:pPr>
        <w:widowControl w:val="0"/>
        <w:autoSpaceDE w:val="0"/>
        <w:autoSpaceDN w:val="0"/>
        <w:adjustRightInd w:val="0"/>
        <w:jc w:val="both"/>
        <w:rPr>
          <w:lang w:val="ro-RO"/>
        </w:rPr>
      </w:pPr>
      <w:r w:rsidRPr="00AA09CA">
        <w:rPr>
          <w:lang w:val="ro-RO"/>
        </w:rPr>
        <w:t xml:space="preserve">(2) Sunt exceptate de la aplicarea prevederilor alin. (1) lit. a) locurile de muncă în care, datorită </w:t>
      </w:r>
      <w:r w:rsidRPr="00AA09CA">
        <w:rPr>
          <w:lang w:val="ro-RO"/>
        </w:rPr>
        <w:lastRenderedPageBreak/>
        <w:t>naturii sau condiţiilor particulare de prestare a muncii, prevăzute de lege, particularităţile de sex sunt determinante.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19.</w:t>
      </w:r>
      <w:r w:rsidRPr="00AA09CA">
        <w:rPr>
          <w:lang w:val="ro-RO"/>
        </w:rPr>
        <w:t xml:space="preserve"> – (1) Hărţuirea sexuală a unei persoane de către o altă persoană la locul de muncă este considerată discriminare după criteriul de sex și este interzisă.</w:t>
      </w:r>
    </w:p>
    <w:p w:rsidR="00455271" w:rsidRPr="00AA09CA" w:rsidRDefault="00455271" w:rsidP="00455271">
      <w:pPr>
        <w:widowControl w:val="0"/>
        <w:autoSpaceDE w:val="0"/>
        <w:autoSpaceDN w:val="0"/>
        <w:adjustRightInd w:val="0"/>
        <w:jc w:val="both"/>
        <w:rPr>
          <w:lang w:val="ro-RO"/>
        </w:rPr>
      </w:pPr>
      <w:r w:rsidRPr="00AA09CA">
        <w:rPr>
          <w:lang w:val="ro-RO"/>
        </w:rPr>
        <w:t>(2) Hărţuirea sexuală reprezintă orice formă de comportament nedorit, constând în contact fizic, cuvinte, gesturi sau alte mijloace indecente, materiale vizuale ofensatoare, invitaţii compromiţătoare, cereri de favoruri sexuale sau orice altă conduită cu conotaţii sexuale, care afectează demnitatea, integritatea fizică şi psihică a persoanelor la locul de muncă.</w:t>
      </w:r>
    </w:p>
    <w:p w:rsidR="00455271" w:rsidRPr="00AA09CA" w:rsidRDefault="00455271" w:rsidP="00455271">
      <w:pPr>
        <w:widowControl w:val="0"/>
        <w:autoSpaceDE w:val="0"/>
        <w:autoSpaceDN w:val="0"/>
        <w:adjustRightInd w:val="0"/>
        <w:jc w:val="both"/>
        <w:rPr>
          <w:lang w:val="ro-RO"/>
        </w:rPr>
      </w:pPr>
      <w:r w:rsidRPr="00AA09CA">
        <w:rPr>
          <w:lang w:val="ro-RO"/>
        </w:rPr>
        <w:t>(3) Constituie discriminare după criteriul de sex orice comportament definit drept hărţuire sexuală, având ca scop:</w:t>
      </w:r>
    </w:p>
    <w:p w:rsidR="00455271" w:rsidRPr="00AA09CA" w:rsidRDefault="00455271" w:rsidP="00455271">
      <w:pPr>
        <w:widowControl w:val="0"/>
        <w:autoSpaceDE w:val="0"/>
        <w:autoSpaceDN w:val="0"/>
        <w:adjustRightInd w:val="0"/>
        <w:jc w:val="both"/>
        <w:rPr>
          <w:lang w:val="ro-RO"/>
        </w:rPr>
      </w:pPr>
      <w:r w:rsidRPr="00AA09CA">
        <w:rPr>
          <w:lang w:val="ro-RO"/>
        </w:rPr>
        <w:t>a) de a crea la locul de muncă o atmosferă de intimidare, de ostilitate sau de descurajare pentru persoana afectată;</w:t>
      </w:r>
    </w:p>
    <w:p w:rsidR="00455271" w:rsidRPr="00AA09CA" w:rsidRDefault="00455271" w:rsidP="00455271">
      <w:pPr>
        <w:widowControl w:val="0"/>
        <w:autoSpaceDE w:val="0"/>
        <w:autoSpaceDN w:val="0"/>
        <w:adjustRightInd w:val="0"/>
        <w:jc w:val="both"/>
        <w:rPr>
          <w:lang w:val="ro-RO"/>
        </w:rPr>
      </w:pPr>
      <w:r w:rsidRPr="00AA09CA">
        <w:rPr>
          <w:lang w:val="ro-RO"/>
        </w:rPr>
        <w:t>b) de a influenţa negativ situaţia persoanei angajate în ceea ce priveşte promovarea profesională, remuneraţia sau veniturile de orice natură ori accesul la formarea și perfecţionarea profesională, în cazul refuzului acesteia de a accepta un comportament nedorit, ce ţine de viaţa sexuală.</w:t>
      </w:r>
    </w:p>
    <w:p w:rsidR="00455271" w:rsidRPr="00AA09CA" w:rsidRDefault="00455271" w:rsidP="00455271">
      <w:pPr>
        <w:widowControl w:val="0"/>
        <w:autoSpaceDE w:val="0"/>
        <w:autoSpaceDN w:val="0"/>
        <w:adjustRightInd w:val="0"/>
        <w:jc w:val="both"/>
        <w:rPr>
          <w:lang w:val="ro-RO"/>
        </w:rPr>
      </w:pPr>
      <w:r w:rsidRPr="00AA09CA">
        <w:rPr>
          <w:lang w:val="ro-RO"/>
        </w:rPr>
        <w:t>(4) Toţi salariaţii trebuie să respecte regulile de conduită și răspund în condiţiile legii pentru încălcarea acestora.</w:t>
      </w:r>
    </w:p>
    <w:p w:rsidR="00455271" w:rsidRPr="00AA09CA" w:rsidRDefault="00455271" w:rsidP="00455271">
      <w:pPr>
        <w:widowControl w:val="0"/>
        <w:autoSpaceDE w:val="0"/>
        <w:autoSpaceDN w:val="0"/>
        <w:adjustRightInd w:val="0"/>
        <w:jc w:val="both"/>
        <w:rPr>
          <w:lang w:val="ro-RO"/>
        </w:rPr>
      </w:pPr>
      <w:r w:rsidRPr="00AA09CA">
        <w:rPr>
          <w:lang w:val="ro-RO"/>
        </w:rPr>
        <w:t>(5) Angajatorul nu permite și nu va tolera hărţuirea sexuală la locul de muncă și face public faptul că încurajează raportarea tuturor cazurilor de hărţuire sexuală, indiferent cine este ofensatorul, că angajaţii care încalcă demnitatea personală a altor angajaţi, prin orice manifestare confirmată de hărţuire sexuală la locul de muncă, vor fi sancţionaţi disciplinar.</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20.</w:t>
      </w:r>
      <w:r w:rsidRPr="00AA09CA">
        <w:rPr>
          <w:lang w:val="ro-RO"/>
        </w:rPr>
        <w:t xml:space="preserve"> – (1) Persoana care se consideră hărţuită sexual va raporta incidentul printr-o plângere în scris, care va conţine relatarea detaliată a manifestării de hărţuire sexuală la locul de muncă.</w:t>
      </w:r>
    </w:p>
    <w:p w:rsidR="00455271" w:rsidRPr="00AA09CA" w:rsidRDefault="00455271" w:rsidP="00455271">
      <w:pPr>
        <w:widowControl w:val="0"/>
        <w:autoSpaceDE w:val="0"/>
        <w:autoSpaceDN w:val="0"/>
        <w:adjustRightInd w:val="0"/>
        <w:jc w:val="both"/>
        <w:rPr>
          <w:lang w:val="ro-RO"/>
        </w:rPr>
      </w:pPr>
      <w:r w:rsidRPr="00AA09CA">
        <w:rPr>
          <w:lang w:val="ro-RO"/>
        </w:rPr>
        <w:t>(2) Angajatorul va oferi consiliere și asistenţă victimelor actelor de hărţuire sexuală, va conduce investigaţia în mod strict confidenţial şi, în cazul confirmării actului de hărţuire sexuală, va aplica măsuri disciplinare.</w:t>
      </w:r>
    </w:p>
    <w:p w:rsidR="00455271" w:rsidRPr="00AA09CA" w:rsidRDefault="00455271" w:rsidP="00455271">
      <w:pPr>
        <w:widowControl w:val="0"/>
        <w:autoSpaceDE w:val="0"/>
        <w:autoSpaceDN w:val="0"/>
        <w:adjustRightInd w:val="0"/>
        <w:jc w:val="both"/>
        <w:rPr>
          <w:lang w:val="ro-RO"/>
        </w:rPr>
      </w:pPr>
      <w:r w:rsidRPr="00AA09CA">
        <w:rPr>
          <w:lang w:val="ro-RO"/>
        </w:rPr>
        <w:t>(3) La terminarea investigaţiei se va comunica părţilor implicate rezultatul anchetei.</w:t>
      </w:r>
    </w:p>
    <w:p w:rsidR="00455271" w:rsidRPr="00AA09CA" w:rsidRDefault="00455271" w:rsidP="00455271">
      <w:pPr>
        <w:widowControl w:val="0"/>
        <w:autoSpaceDE w:val="0"/>
        <w:autoSpaceDN w:val="0"/>
        <w:adjustRightInd w:val="0"/>
        <w:jc w:val="both"/>
        <w:rPr>
          <w:lang w:val="ro-RO"/>
        </w:rPr>
      </w:pPr>
      <w:r w:rsidRPr="00AA09CA">
        <w:rPr>
          <w:lang w:val="ro-RO"/>
        </w:rPr>
        <w:t>(4) Orice fel de represalii, în urma unei plângeri de hărţuire sexuală, atât împotriva reclamantului, cât şi împotriva oricărei persoane care ajută la investigarea cazului, vor fi considerate acte discriminatoare și vor fi sancţionate conform dispoziţiilor legale în vigoare.</w:t>
      </w:r>
    </w:p>
    <w:p w:rsidR="00455271" w:rsidRPr="00AA09CA" w:rsidRDefault="00455271" w:rsidP="00455271">
      <w:pPr>
        <w:widowControl w:val="0"/>
        <w:autoSpaceDE w:val="0"/>
        <w:autoSpaceDN w:val="0"/>
        <w:adjustRightInd w:val="0"/>
        <w:jc w:val="both"/>
        <w:rPr>
          <w:lang w:val="ro-RO"/>
        </w:rPr>
      </w:pPr>
      <w:r w:rsidRPr="00AA09CA">
        <w:rPr>
          <w:lang w:val="ro-RO"/>
        </w:rPr>
        <w:t>(5) Hărţuirea sexuală constituie și infracţiune.</w:t>
      </w:r>
    </w:p>
    <w:p w:rsidR="00455271" w:rsidRPr="00AA09CA" w:rsidRDefault="00455271" w:rsidP="00455271">
      <w:pPr>
        <w:widowControl w:val="0"/>
        <w:autoSpaceDE w:val="0"/>
        <w:autoSpaceDN w:val="0"/>
        <w:adjustRightInd w:val="0"/>
        <w:jc w:val="both"/>
        <w:rPr>
          <w:lang w:val="ro-RO"/>
        </w:rPr>
      </w:pPr>
      <w:r w:rsidRPr="00AA09CA">
        <w:rPr>
          <w:lang w:val="ro-RO"/>
        </w:rPr>
        <w:t xml:space="preserve">(6) Potrivit dispoziţiilor art. 223 alin. (1) din Codul penal, </w:t>
      </w:r>
      <w:r w:rsidRPr="00AA09CA">
        <w:rPr>
          <w:rStyle w:val="tal1"/>
          <w:lang w:val="ro-RO"/>
        </w:rPr>
        <w:t>pretinderea în mod repetat de favoruri de natură sexuală în cadrul unei relaţii de muncă sau al unei relaţii similare, dacă prin aceasta victima a fost intimidată sau pusă într-o situaţie umilitoare, se pedepseşte cu închisoare de la 3 luni la un an sau cu amendă.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21.</w:t>
      </w:r>
      <w:r w:rsidRPr="00AA09CA">
        <w:rPr>
          <w:lang w:val="ro-RO"/>
        </w:rPr>
        <w:t xml:space="preserve"> – (1) Angajaţii au obligaţia să facă eforturi în vederea promovării unui climat normal de muncă în unitate, cu respectarea prevederilor legii, a contractelor colective de muncă, a regulamentului intern, precum și a drepturilor și intereselor tuturor salariaţilor.</w:t>
      </w:r>
    </w:p>
    <w:p w:rsidR="00455271" w:rsidRPr="00AA09CA" w:rsidRDefault="00455271" w:rsidP="00455271">
      <w:pPr>
        <w:widowControl w:val="0"/>
        <w:autoSpaceDE w:val="0"/>
        <w:autoSpaceDN w:val="0"/>
        <w:adjustRightInd w:val="0"/>
        <w:jc w:val="both"/>
        <w:rPr>
          <w:lang w:val="ro-RO"/>
        </w:rPr>
      </w:pPr>
      <w:r w:rsidRPr="00AA09CA">
        <w:rPr>
          <w:lang w:val="ro-RO"/>
        </w:rPr>
        <w:t>(2) Pentru crearea și menţinerea unui mediu de lucru care să încurajeze respectarea demnităţii fiecărei persoane, pot fi derulate proceduri de soluţionare pe cale amiabilă a plângerilor individuale ale salariaţilor, inclusiv a celor privind cazurile de violenţă sau hărţuire sexuală, în completarea celor prevăzute de lege.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lang w:val="ro-RO"/>
        </w:rPr>
        <w:lastRenderedPageBreak/>
        <w:t>Art. 22.</w:t>
      </w:r>
      <w:r w:rsidRPr="00AA09CA">
        <w:rPr>
          <w:lang w:val="ro-RO"/>
        </w:rPr>
        <w:t xml:space="preserve"> – Angajatorul are obligația să aprobe cererea salariatei care optează în scris pentru continuarea executării contractului individual de muncă, în termen de 60 de zile calendaristice anterior împlinirii condițiilor de vârstă standard şi a stagiului minim de cotizare pentru pensionare.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jc w:val="both"/>
        <w:rPr>
          <w:b/>
          <w:lang w:val="ro-RO"/>
        </w:rPr>
      </w:pPr>
      <w:r w:rsidRPr="00AA09CA">
        <w:rPr>
          <w:b/>
          <w:lang w:val="ro-RO"/>
        </w:rPr>
        <w:t>V. MĂSURI DE PROTECŢIE SOCIALĂ REGLEMENTATE DE O.U.G Nr. 96/2003</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23.</w:t>
      </w:r>
      <w:r w:rsidRPr="00AA09CA">
        <w:rPr>
          <w:lang w:val="ro-RO"/>
        </w:rPr>
        <w:t xml:space="preserve"> – (1) Salariatele gravide, lăuze sau care alăptează au obligaţia de a se prezenta la medicul de familie pentru eliberarea unui document medical care să le ateste starea.</w:t>
      </w:r>
    </w:p>
    <w:p w:rsidR="00455271" w:rsidRPr="00AA09CA" w:rsidRDefault="00455271" w:rsidP="00455271">
      <w:pPr>
        <w:jc w:val="both"/>
        <w:rPr>
          <w:lang w:val="ro-RO"/>
        </w:rPr>
      </w:pPr>
      <w:r w:rsidRPr="00AA09CA">
        <w:rPr>
          <w:lang w:val="ro-RO"/>
        </w:rPr>
        <w:t>(2) În cazul în care salariatele nu se prezintă la medicul de familie și nu informează în scris angajatorul despre starea lor, acesta este exonerat de obligaţiile sale.</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24.</w:t>
      </w:r>
      <w:r w:rsidRPr="00AA09CA">
        <w:rPr>
          <w:lang w:val="ro-RO"/>
        </w:rPr>
        <w:t xml:space="preserve"> – Pentru toate activităţile susceptibile să prezinte un risc specific de expunere la agenţi, procedee și condiţii de muncă, angajatorul este obligat să evalueze anual, precum şi la orice modificare a condiţiilor de muncă natura, gradul și durata expunerii salariatelor în scopul determinării oricărui risc pentru securitatea sau sănătatea lor şi oricărei repercusiuni asupra sarcinii ori alăptării.</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25.</w:t>
      </w:r>
      <w:r w:rsidRPr="00AA09CA">
        <w:rPr>
          <w:lang w:val="ro-RO"/>
        </w:rPr>
        <w:t xml:space="preserve"> – Evaluările se efectuează de către angajator, cu participarea obligatorie a medicului de medicina muncii, iar rezultatele lor se consemnează în rapoarte scrise.</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26.</w:t>
      </w:r>
      <w:r w:rsidRPr="00AA09CA">
        <w:rPr>
          <w:lang w:val="ro-RO"/>
        </w:rPr>
        <w:t xml:space="preserve"> – (1) Angajatorii sunt obligaţi ca, în termen de 5 zile lucrătoare de la data întocmirii raportului, să înmâneze o copie a acestuia sindicatului sau reprezentanţilor salariaţilor.</w:t>
      </w:r>
    </w:p>
    <w:p w:rsidR="00455271" w:rsidRPr="00AA09CA" w:rsidRDefault="00455271" w:rsidP="00455271">
      <w:pPr>
        <w:jc w:val="both"/>
        <w:rPr>
          <w:lang w:val="ro-RO"/>
        </w:rPr>
      </w:pPr>
      <w:r w:rsidRPr="00AA09CA">
        <w:rPr>
          <w:lang w:val="ro-RO"/>
        </w:rPr>
        <w:t>(2) Angajatorii vor informa în scris salariatele asupra rezultatelor evaluării privind riscurile la care pot fi supuse la locurile lor de muncă.</w:t>
      </w:r>
    </w:p>
    <w:p w:rsidR="00455271" w:rsidRPr="00AA09CA" w:rsidRDefault="00455271" w:rsidP="00455271">
      <w:pPr>
        <w:jc w:val="both"/>
        <w:rPr>
          <w:lang w:val="ro-RO"/>
        </w:rPr>
      </w:pPr>
      <w:r w:rsidRPr="00AA09CA">
        <w:rPr>
          <w:lang w:val="ro-RO"/>
        </w:rPr>
        <w:t>(3) În cazul în care o salariată contestă o decizie a angajatorului, sarcina probei revine acestuia, el fiind obligat să depună dovezile în apărarea sa până la prima zi de înfăţişare.</w:t>
      </w:r>
    </w:p>
    <w:p w:rsidR="00455271" w:rsidRPr="00AA09CA" w:rsidRDefault="00455271" w:rsidP="00455271">
      <w:pPr>
        <w:jc w:val="both"/>
        <w:rPr>
          <w:lang w:val="ro-RO"/>
        </w:rPr>
      </w:pPr>
      <w:r w:rsidRPr="00AA09CA">
        <w:rPr>
          <w:lang w:val="ro-RO"/>
        </w:rPr>
        <w:t>(4) Inspectoratul teritorial de muncă pe a cărui rază îşi desfăşoară activitatea angajatorul sau, după caz, Agenţia Naţională a Funcţionarilor Publici, în termen de 7 zile de la data primirii deciziei, are obligaţia să emită aviz consultativ corespunzător situaţiei constatate.</w:t>
      </w:r>
    </w:p>
    <w:p w:rsidR="00455271" w:rsidRPr="00AA09CA" w:rsidRDefault="00455271" w:rsidP="00455271">
      <w:pPr>
        <w:jc w:val="both"/>
        <w:rPr>
          <w:lang w:val="ro-RO"/>
        </w:rPr>
      </w:pPr>
      <w:r w:rsidRPr="00AA09CA">
        <w:rPr>
          <w:lang w:val="ro-RO"/>
        </w:rPr>
        <w:t>(5) Inspectoratul teritorial de muncă va transmite avizul angajatorului, angajatei, precum și sindicatului sau reprezentanţilor salariaţilor din unitate.</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27.</w:t>
      </w:r>
      <w:r w:rsidRPr="00AA09CA">
        <w:rPr>
          <w:lang w:val="ro-RO"/>
        </w:rPr>
        <w:t xml:space="preserve"> – În termen de 10 zile lucrătoare de la data la care angajatorul a fost anunţat în scris de către o salariată că se află în una dintre următoarele situaţii: gravidă, lăuză sau alăptează, acesta are obligaţia să înştiinţeze medicul de medicina muncii, precum şi inspectoratul teritorial de muncă pe a cărui rază îşi desfăşoară activitatea.</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28</w:t>
      </w:r>
      <w:r w:rsidRPr="00AA09CA">
        <w:rPr>
          <w:lang w:val="ro-RO"/>
        </w:rPr>
        <w:t>. – Angajatorul are obligaţia să păstreze confidenţialitatea asupra stării de graviditate a salariatei şi nu va anunţa alţi angajaţi decât cu acordul scris al acesteia şi doar în interesul bunei desfăşurări a procesului de muncă, când starea de graviditate nu este vizibilă.</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29.</w:t>
      </w:r>
      <w:r w:rsidRPr="00AA09CA">
        <w:rPr>
          <w:lang w:val="ro-RO"/>
        </w:rPr>
        <w:t xml:space="preserve"> – În cazul în care o salariată desfăşoară la locul de muncă o activitate care prezintă riscuri pentru sănătatea sau securitatea sa ori cu repercusiuni asupra sarcinii şi alăptării, angajatorul este obligat să îi modifice în mod corespunzător condiţiile şi/sau orarul de muncă ori, dacă nu este posibil, să o repartizeze la alt loc de muncă fără riscuri pentru sănătatea sau </w:t>
      </w:r>
      <w:r w:rsidRPr="00AA09CA">
        <w:rPr>
          <w:lang w:val="ro-RO"/>
        </w:rPr>
        <w:lastRenderedPageBreak/>
        <w:t>securitatea sa, conform recomandării medicului de medicina muncii sau a medicului de familie, cu menţinerea veniturilor salariale.</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30.</w:t>
      </w:r>
      <w:r w:rsidRPr="00AA09CA">
        <w:rPr>
          <w:lang w:val="ro-RO"/>
        </w:rPr>
        <w:t xml:space="preserve"> – În cazul în care angajatorul, din motive justificate nu le poate modifica locul de muncă salariatele au dreptul la concediu de risc maternal.</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31 .</w:t>
      </w:r>
      <w:r w:rsidRPr="00AA09CA">
        <w:rPr>
          <w:lang w:val="ro-RO"/>
        </w:rPr>
        <w:t xml:space="preserve"> – (1) Pentru protecţia sănătăţii lor şi a copilului lor, după naştere, salariatele au obligaţia de a efectua minimum 42 de zile de concediu postnatal.</w:t>
      </w:r>
    </w:p>
    <w:p w:rsidR="00455271" w:rsidRPr="00AA09CA" w:rsidRDefault="00455271" w:rsidP="00455271">
      <w:pPr>
        <w:jc w:val="both"/>
        <w:rPr>
          <w:lang w:val="ro-RO"/>
        </w:rPr>
      </w:pPr>
      <w:r w:rsidRPr="00AA09CA">
        <w:rPr>
          <w:lang w:val="ro-RO"/>
        </w:rPr>
        <w:t>(2) Angajatorii sunt obligaţi să acorde salariatelor care alăptează, în cursul programului de lucru, două pauze pentru alăptare de câte o oră fiecare, până la împlinirea vârstei de un an a copilului. În aceste pauze se include și timpul necesar deplasării dus-întors de la locul în care se găseşte copilul.</w:t>
      </w:r>
    </w:p>
    <w:p w:rsidR="00455271" w:rsidRPr="00AA09CA" w:rsidRDefault="00455271" w:rsidP="00455271">
      <w:pPr>
        <w:jc w:val="both"/>
        <w:rPr>
          <w:lang w:val="ro-RO"/>
        </w:rPr>
      </w:pPr>
      <w:r w:rsidRPr="00AA09CA">
        <w:rPr>
          <w:lang w:val="ro-RO"/>
        </w:rPr>
        <w:t>(3) La cererea mamei, pauzele pentru alăptare vor fi înlocuite cu reducerea duratei normale a timpului său de muncă cu două ore zilnic.</w:t>
      </w:r>
    </w:p>
    <w:p w:rsidR="00455271" w:rsidRPr="00AA09CA" w:rsidRDefault="00455271" w:rsidP="00455271">
      <w:pPr>
        <w:jc w:val="both"/>
        <w:rPr>
          <w:lang w:val="ro-RO"/>
        </w:rPr>
      </w:pPr>
      <w:r w:rsidRPr="00AA09CA">
        <w:rPr>
          <w:lang w:val="ro-RO"/>
        </w:rPr>
        <w:t>(4) Pauzele și reducerea duratei normale a timpului de muncă, acordate pentru alăptare, se includ în timpul de muncă şi nu diminuează veniturile salariale şi sunt suportate integral din fondul de salarii al angajatorului.</w:t>
      </w:r>
    </w:p>
    <w:p w:rsidR="00455271" w:rsidRPr="00AA09CA" w:rsidRDefault="00455271" w:rsidP="00455271">
      <w:pPr>
        <w:jc w:val="both"/>
        <w:rPr>
          <w:lang w:val="ro-RO"/>
        </w:rPr>
      </w:pPr>
      <w:r w:rsidRPr="00AA09CA">
        <w:rPr>
          <w:lang w:val="ro-RO"/>
        </w:rPr>
        <w:t>(5) În cazul în care angajatorul asigură în cadrul unităţii încăperi speciale pentru alăptat, acestea vor îndeplini condiţiile de igienă corespunzătoare normelor sanitare în vigoare.</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32.</w:t>
      </w:r>
      <w:r w:rsidRPr="00AA09CA">
        <w:rPr>
          <w:lang w:val="ro-RO"/>
        </w:rPr>
        <w:t xml:space="preserve"> – (1) Salariata gravidă, care a născut recent și care alăptează nu poate fi obligată să desfăşoare muncă de noapte.</w:t>
      </w:r>
    </w:p>
    <w:p w:rsidR="00455271" w:rsidRPr="00AA09CA" w:rsidRDefault="00455271" w:rsidP="00455271">
      <w:pPr>
        <w:jc w:val="both"/>
        <w:rPr>
          <w:lang w:val="ro-RO"/>
        </w:rPr>
      </w:pPr>
      <w:r w:rsidRPr="00AA09CA">
        <w:rPr>
          <w:lang w:val="ro-RO"/>
        </w:rPr>
        <w:t>(2) În cazul în care sănătatea acestor salariate este afectată de munca de noapte, angajatorul este obligat ca, pe baza solicitării scrise a salariatei, să o transfere la un loc de muncă de zi, cu menţinerea salariului de bază brut lunar.</w:t>
      </w:r>
    </w:p>
    <w:p w:rsidR="00455271" w:rsidRPr="00AA09CA" w:rsidRDefault="00455271" w:rsidP="00455271">
      <w:pPr>
        <w:jc w:val="both"/>
        <w:rPr>
          <w:lang w:val="ro-RO"/>
        </w:rPr>
      </w:pPr>
      <w:r w:rsidRPr="00AA09CA">
        <w:rPr>
          <w:lang w:val="ro-RO"/>
        </w:rPr>
        <w:t>(3) Solicitarea salariatei se însoţeşte de un document medical care menţionează perioada în care sănătatea acesteia este afectată de munca de noapte.</w:t>
      </w:r>
    </w:p>
    <w:p w:rsidR="00455271" w:rsidRPr="00AA09CA" w:rsidRDefault="00455271" w:rsidP="00455271">
      <w:pPr>
        <w:jc w:val="both"/>
        <w:rPr>
          <w:lang w:val="ro-RO"/>
        </w:rPr>
      </w:pPr>
      <w:r w:rsidRPr="00AA09CA">
        <w:rPr>
          <w:lang w:val="ro-RO"/>
        </w:rPr>
        <w:t>(4) În cazul în care, din motive justificate în mod obiectiv, transferul nu este posibil, salariata va beneficia de concediul şi indemnizaţia de risc maternal.</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33.</w:t>
      </w:r>
      <w:r w:rsidRPr="00AA09CA">
        <w:rPr>
          <w:lang w:val="ro-RO"/>
        </w:rPr>
        <w:t xml:space="preserve"> – (1) Este interzis angajatorului să dispună încetarea raporturilor de muncă sau de serviciu în cazul:</w:t>
      </w:r>
    </w:p>
    <w:p w:rsidR="00455271" w:rsidRPr="00AA09CA" w:rsidRDefault="00455271" w:rsidP="00455271">
      <w:pPr>
        <w:jc w:val="both"/>
        <w:rPr>
          <w:lang w:val="ro-RO"/>
        </w:rPr>
      </w:pPr>
      <w:r w:rsidRPr="00AA09CA">
        <w:rPr>
          <w:lang w:val="ro-RO"/>
        </w:rPr>
        <w:t>- salariatei gravide, lăuze sau care alăptează din motive care au legătură directă cu starea sa;</w:t>
      </w:r>
    </w:p>
    <w:p w:rsidR="00455271" w:rsidRPr="00AA09CA" w:rsidRDefault="00455271" w:rsidP="00455271">
      <w:pPr>
        <w:jc w:val="both"/>
        <w:rPr>
          <w:lang w:val="ro-RO"/>
        </w:rPr>
      </w:pPr>
      <w:r w:rsidRPr="00AA09CA">
        <w:rPr>
          <w:lang w:val="ro-RO"/>
        </w:rPr>
        <w:t>- salariatei care se află în concediu de risc maternal;</w:t>
      </w:r>
    </w:p>
    <w:p w:rsidR="00455271" w:rsidRPr="00AA09CA" w:rsidRDefault="00455271" w:rsidP="00455271">
      <w:pPr>
        <w:jc w:val="both"/>
        <w:rPr>
          <w:lang w:val="ro-RO"/>
        </w:rPr>
      </w:pPr>
      <w:r w:rsidRPr="00AA09CA">
        <w:rPr>
          <w:lang w:val="ro-RO"/>
        </w:rPr>
        <w:t>- salariatei care se află în concediu de maternitate;</w:t>
      </w:r>
    </w:p>
    <w:p w:rsidR="00455271" w:rsidRPr="00AA09CA" w:rsidRDefault="00455271" w:rsidP="00455271">
      <w:pPr>
        <w:jc w:val="both"/>
        <w:rPr>
          <w:lang w:val="ro-RO"/>
        </w:rPr>
      </w:pPr>
      <w:r w:rsidRPr="00AA09CA">
        <w:rPr>
          <w:lang w:val="ro-RO"/>
        </w:rPr>
        <w:t>- salariatei care se află în concediu pentru creşterea copilului în vârstă de până la 2 ani, în cazul copilului cu handicap, în vârstă de până la 3 ani;</w:t>
      </w:r>
    </w:p>
    <w:p w:rsidR="00455271" w:rsidRPr="00AA09CA" w:rsidRDefault="00455271" w:rsidP="00455271">
      <w:pPr>
        <w:jc w:val="both"/>
        <w:rPr>
          <w:lang w:val="ro-RO"/>
        </w:rPr>
      </w:pPr>
      <w:r w:rsidRPr="00AA09CA">
        <w:rPr>
          <w:lang w:val="ro-RO"/>
        </w:rPr>
        <w:t>- salariatei care se află în concediu pentru îngrijirea copilului bolnav în vârstă de până la 7 ani, în cazul copilului cu handicap, în vârstă de până la 18 ani.</w:t>
      </w:r>
    </w:p>
    <w:p w:rsidR="00455271" w:rsidRPr="00AA09CA" w:rsidRDefault="00455271" w:rsidP="00455271">
      <w:pPr>
        <w:jc w:val="both"/>
        <w:rPr>
          <w:lang w:val="ro-RO"/>
        </w:rPr>
      </w:pPr>
      <w:r w:rsidRPr="00AA09CA">
        <w:rPr>
          <w:lang w:val="ro-RO"/>
        </w:rPr>
        <w:t>(2) Interdicţia concedierii salariatei care se află în concediu de risc maternal se extinde, o singură dată, cu până la 6 luni după revenirea salariatei în unitate.</w:t>
      </w:r>
    </w:p>
    <w:p w:rsidR="00455271" w:rsidRPr="00AA09CA" w:rsidRDefault="00455271" w:rsidP="00455271">
      <w:pPr>
        <w:jc w:val="both"/>
        <w:rPr>
          <w:lang w:val="ro-RO"/>
        </w:rPr>
      </w:pPr>
      <w:r w:rsidRPr="00AA09CA">
        <w:rPr>
          <w:lang w:val="ro-RO"/>
        </w:rPr>
        <w:t>(3) Dispoziţiile de concediere menţionate nu se plică în cazul concedierii pentru motive economice ce intervin ca urmare a reorganizării judiciare sau a falimentului angajatorului.</w:t>
      </w:r>
    </w:p>
    <w:p w:rsidR="00455271" w:rsidRPr="00AA09CA" w:rsidRDefault="00455271" w:rsidP="00455271">
      <w:pPr>
        <w:jc w:val="both"/>
        <w:rPr>
          <w:lang w:val="ro-RO"/>
        </w:rPr>
      </w:pPr>
      <w:r w:rsidRPr="00AA09CA">
        <w:rPr>
          <w:lang w:val="ro-RO"/>
        </w:rPr>
        <w:t xml:space="preserve">(4) Salariatele ale căror raporturi de muncă sau raporturi de serviciu au încetat din motive pe care le consideră ca fiind legate de starea lor, au dreptul să conteste decizia angajatorului la instanţa </w:t>
      </w:r>
      <w:r w:rsidRPr="00AA09CA">
        <w:rPr>
          <w:lang w:val="ro-RO"/>
        </w:rPr>
        <w:lastRenderedPageBreak/>
        <w:t>judecătorească competentă, în termen de 30 de zile de la data comunicării acesteia, conform legii.</w:t>
      </w:r>
    </w:p>
    <w:p w:rsidR="00455271" w:rsidRPr="00AA09CA" w:rsidRDefault="00455271" w:rsidP="00455271">
      <w:pPr>
        <w:jc w:val="both"/>
        <w:rPr>
          <w:lang w:val="ro-RO"/>
        </w:rPr>
      </w:pPr>
      <w:r w:rsidRPr="00AA09CA">
        <w:rPr>
          <w:lang w:val="ro-RO"/>
        </w:rPr>
        <w:t>(5) Acţiunea în justiţie a salariatei este scutită de taxa judiciară de timbru și de timbru judiciar.</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34.</w:t>
      </w:r>
      <w:r w:rsidRPr="00AA09CA">
        <w:rPr>
          <w:lang w:val="ro-RO"/>
        </w:rPr>
        <w:t xml:space="preserve"> – (1) Angajatorul care a încetat raportul de muncă sau de serviciu cu o salariată aflată în una dintre situaţiile menţionate mai sus, are obligaţia ca, în termen de 7 zile de la data comunicării acestei decizii în scris către salariată, să transmită o copie a acestui document sindicatului sau reprezentanţilor salariaţilor din unitate, precum şi inspectorului teritorial de muncă ori, după caz, Agenţiei Naţionale a Funcţionarilor Publici.</w:t>
      </w:r>
    </w:p>
    <w:p w:rsidR="00455271" w:rsidRPr="00AA09CA" w:rsidRDefault="00455271" w:rsidP="00455271">
      <w:pPr>
        <w:jc w:val="both"/>
        <w:rPr>
          <w:lang w:val="ro-RO"/>
        </w:rPr>
      </w:pPr>
      <w:r w:rsidRPr="00AA09CA">
        <w:rPr>
          <w:lang w:val="ro-RO"/>
        </w:rPr>
        <w:t>(2) Copia deciziei se însoţeşte de copiile documentelor justificative pentru măsura luată.</w:t>
      </w:r>
    </w:p>
    <w:p w:rsidR="00455271" w:rsidRPr="00AA09CA" w:rsidRDefault="00455271" w:rsidP="00455271">
      <w:pPr>
        <w:jc w:val="both"/>
        <w:rPr>
          <w:b/>
          <w:lang w:val="ro-RO"/>
        </w:rPr>
      </w:pPr>
    </w:p>
    <w:p w:rsidR="00455271" w:rsidRPr="00AA09CA" w:rsidRDefault="00455271" w:rsidP="00455271">
      <w:pPr>
        <w:jc w:val="both"/>
        <w:rPr>
          <w:lang w:val="ro-RO"/>
        </w:rPr>
      </w:pPr>
      <w:r w:rsidRPr="00AA09CA">
        <w:rPr>
          <w:b/>
          <w:lang w:val="ro-RO"/>
        </w:rPr>
        <w:t>Art. 35.</w:t>
      </w:r>
      <w:r w:rsidRPr="00AA09CA">
        <w:rPr>
          <w:lang w:val="ro-RO"/>
        </w:rPr>
        <w:t xml:space="preserve"> – Reprezentanţii sindicali sau reprezentanţii aleşi ai salariaţilor având atribuţii privind asigurarea respectării egalităţi de şanse între femei şi bărbaţi, desemnaţi în baza Legii nr. 202/2002 privind egalitatea de şanse între femei şi bărbaţi, au obligaţia de a organiza semestrial, în unităţile în care funcţionează, informări privind prevederile OU.G. nr. 96/2003.</w:t>
      </w:r>
    </w:p>
    <w:p w:rsidR="00455271" w:rsidRPr="00AA09CA" w:rsidRDefault="00455271" w:rsidP="00455271">
      <w:pPr>
        <w:jc w:val="both"/>
        <w:rPr>
          <w:lang w:val="ro-RO"/>
        </w:rPr>
      </w:pPr>
    </w:p>
    <w:p w:rsidR="00455271" w:rsidRPr="00AA09CA" w:rsidRDefault="00455271" w:rsidP="00455271">
      <w:pPr>
        <w:jc w:val="both"/>
        <w:rPr>
          <w:lang w:val="ro-RO"/>
        </w:rPr>
      </w:pPr>
    </w:p>
    <w:p w:rsidR="00455271" w:rsidRPr="00AA09CA" w:rsidRDefault="00455271" w:rsidP="00455271">
      <w:pPr>
        <w:rPr>
          <w:b/>
          <w:lang w:val="ro-RO"/>
        </w:rPr>
      </w:pPr>
      <w:r w:rsidRPr="00AA09CA">
        <w:rPr>
          <w:b/>
          <w:lang w:val="ro-RO"/>
        </w:rPr>
        <w:t>VI. DREPTURILE și OBLIGAŢIILE ANGAJATORULUI ŞI ALE SALARIAŢILOR</w:t>
      </w:r>
    </w:p>
    <w:p w:rsidR="00455271" w:rsidRPr="00AA09CA" w:rsidRDefault="00455271" w:rsidP="00455271">
      <w:pPr>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SECŢIUNEA 1</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OBLIGAŢIILE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36.</w:t>
      </w:r>
      <w:r w:rsidRPr="00AA09CA">
        <w:rPr>
          <w:lang w:val="ro-RO"/>
        </w:rPr>
        <w:t xml:space="preserve"> – Angajatorului îi revin, în principal, următoarele obligaţii:</w:t>
      </w:r>
    </w:p>
    <w:p w:rsidR="00455271" w:rsidRPr="00AA09CA" w:rsidRDefault="00455271" w:rsidP="00455271">
      <w:pPr>
        <w:widowControl w:val="0"/>
        <w:autoSpaceDE w:val="0"/>
        <w:autoSpaceDN w:val="0"/>
        <w:adjustRightInd w:val="0"/>
        <w:jc w:val="both"/>
        <w:rPr>
          <w:lang w:val="ro-RO"/>
        </w:rPr>
      </w:pPr>
      <w:r w:rsidRPr="00AA09CA">
        <w:rPr>
          <w:lang w:val="ro-RO"/>
        </w:rPr>
        <w:t>a) să informeze salariaţii asupra condiţiilor de muncă şi asupra elementelor care privesc desfăşurarea relaţiilor de muncă;</w:t>
      </w:r>
    </w:p>
    <w:p w:rsidR="00455271" w:rsidRPr="00AA09CA" w:rsidRDefault="00455271" w:rsidP="00455271">
      <w:pPr>
        <w:widowControl w:val="0"/>
        <w:autoSpaceDE w:val="0"/>
        <w:autoSpaceDN w:val="0"/>
        <w:adjustRightInd w:val="0"/>
        <w:jc w:val="both"/>
        <w:rPr>
          <w:lang w:val="ro-RO"/>
        </w:rPr>
      </w:pPr>
      <w:r w:rsidRPr="00AA09CA">
        <w:rPr>
          <w:lang w:val="ro-RO"/>
        </w:rPr>
        <w:t>b) să asigure permanent condiţiile tehnice și organizatorice avute în vedere la elaborarea normelor de muncă și condiţiile corespunzătoare de muncă;</w:t>
      </w:r>
    </w:p>
    <w:p w:rsidR="00455271" w:rsidRPr="00AA09CA" w:rsidRDefault="00455271" w:rsidP="00455271">
      <w:pPr>
        <w:widowControl w:val="0"/>
        <w:autoSpaceDE w:val="0"/>
        <w:autoSpaceDN w:val="0"/>
        <w:adjustRightInd w:val="0"/>
        <w:jc w:val="both"/>
        <w:rPr>
          <w:lang w:val="ro-RO"/>
        </w:rPr>
      </w:pPr>
      <w:r w:rsidRPr="00AA09CA">
        <w:rPr>
          <w:lang w:val="ro-RO"/>
        </w:rPr>
        <w:t>c) să acorde salariaţilor toate drepturile ce decurg din lege, din contractul colectiv de muncă aplicabil și din contractele individuale de muncă;</w:t>
      </w:r>
    </w:p>
    <w:p w:rsidR="00455271" w:rsidRPr="00AA09CA" w:rsidRDefault="00455271" w:rsidP="00455271">
      <w:pPr>
        <w:widowControl w:val="0"/>
        <w:autoSpaceDE w:val="0"/>
        <w:autoSpaceDN w:val="0"/>
        <w:adjustRightInd w:val="0"/>
        <w:jc w:val="both"/>
        <w:rPr>
          <w:lang w:val="ro-RO"/>
        </w:rPr>
      </w:pPr>
      <w:r w:rsidRPr="00AA09CA">
        <w:rPr>
          <w:lang w:val="ro-RO"/>
        </w:rPr>
        <w:t>d) să comunice periodic salariaţilor situaţia economică și financiară a unităţii;</w:t>
      </w:r>
    </w:p>
    <w:p w:rsidR="00455271" w:rsidRPr="00AA09CA" w:rsidRDefault="00455271" w:rsidP="00455271">
      <w:pPr>
        <w:widowControl w:val="0"/>
        <w:autoSpaceDE w:val="0"/>
        <w:autoSpaceDN w:val="0"/>
        <w:adjustRightInd w:val="0"/>
        <w:jc w:val="both"/>
        <w:rPr>
          <w:lang w:val="ro-RO"/>
        </w:rPr>
      </w:pPr>
      <w:r w:rsidRPr="00AA09CA">
        <w:rPr>
          <w:lang w:val="ro-RO"/>
        </w:rPr>
        <w:t>e) să se consulte cu reprezentanţii sindicatului „......................................................“ în privinţa deciziilor susceptibile să afecteze substanţial drepturile și interesele acestora;</w:t>
      </w:r>
    </w:p>
    <w:p w:rsidR="00455271" w:rsidRPr="00AA09CA" w:rsidRDefault="00455271" w:rsidP="00455271">
      <w:pPr>
        <w:widowControl w:val="0"/>
        <w:autoSpaceDE w:val="0"/>
        <w:autoSpaceDN w:val="0"/>
        <w:adjustRightInd w:val="0"/>
        <w:jc w:val="both"/>
        <w:rPr>
          <w:lang w:val="ro-RO"/>
        </w:rPr>
      </w:pPr>
      <w:r w:rsidRPr="00AA09CA">
        <w:rPr>
          <w:lang w:val="ro-RO"/>
        </w:rPr>
        <w:t>f) să plătească toate contribuţiile și impozitele aflate în sarcina sa, precum şi să reţină şi să vireze contribuţiile și impozitele datorate de salariaţi, în condiţiile legii;</w:t>
      </w:r>
    </w:p>
    <w:p w:rsidR="00455271" w:rsidRPr="00AA09CA" w:rsidRDefault="00455271" w:rsidP="00455271">
      <w:pPr>
        <w:widowControl w:val="0"/>
        <w:autoSpaceDE w:val="0"/>
        <w:autoSpaceDN w:val="0"/>
        <w:adjustRightInd w:val="0"/>
        <w:jc w:val="both"/>
        <w:rPr>
          <w:lang w:val="ro-RO"/>
        </w:rPr>
      </w:pPr>
      <w:r w:rsidRPr="00AA09CA">
        <w:rPr>
          <w:lang w:val="ro-RO"/>
        </w:rPr>
        <w:t xml:space="preserve">g) să înfiinţeze </w:t>
      </w:r>
      <w:r w:rsidRPr="00AA09CA">
        <w:rPr>
          <w:iCs/>
          <w:lang w:val="ro-RO"/>
        </w:rPr>
        <w:t>Registrul general de evidenţă a salariaţilor</w:t>
      </w:r>
      <w:r w:rsidRPr="00AA09CA">
        <w:rPr>
          <w:lang w:val="ro-RO"/>
        </w:rPr>
        <w:t xml:space="preserve"> și să opereze înregistrările prevăzute de lege;</w:t>
      </w:r>
    </w:p>
    <w:p w:rsidR="00455271" w:rsidRPr="00AA09CA" w:rsidRDefault="00455271" w:rsidP="00455271">
      <w:pPr>
        <w:widowControl w:val="0"/>
        <w:autoSpaceDE w:val="0"/>
        <w:autoSpaceDN w:val="0"/>
        <w:adjustRightInd w:val="0"/>
        <w:jc w:val="both"/>
        <w:rPr>
          <w:lang w:val="ro-RO"/>
        </w:rPr>
      </w:pPr>
      <w:r w:rsidRPr="00AA09CA">
        <w:rPr>
          <w:lang w:val="ro-RO"/>
        </w:rPr>
        <w:t>h) să elibereze, la cerere, toate documentele care atestă calitatea de salariat a solicitantului;</w:t>
      </w:r>
    </w:p>
    <w:p w:rsidR="00455271" w:rsidRPr="00AA09CA" w:rsidRDefault="00455271" w:rsidP="00455271">
      <w:pPr>
        <w:widowControl w:val="0"/>
        <w:autoSpaceDE w:val="0"/>
        <w:autoSpaceDN w:val="0"/>
        <w:adjustRightInd w:val="0"/>
        <w:jc w:val="both"/>
        <w:rPr>
          <w:lang w:val="ro-RO"/>
        </w:rPr>
      </w:pPr>
      <w:r w:rsidRPr="00AA09CA">
        <w:rPr>
          <w:lang w:val="ro-RO"/>
        </w:rPr>
        <w:t>i) să asigure confidenţialitatea datelor cu caracter personal ale salariaţilor.</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 xml:space="preserve">SECŢIUNEA A II-A </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OBLIGAŢIILE SALARIAŢILOR</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 xml:space="preserve">Art. 37. </w:t>
      </w:r>
      <w:r w:rsidRPr="00AA09CA">
        <w:rPr>
          <w:lang w:val="ro-RO"/>
        </w:rPr>
        <w:t>– (1) Salariaţii Angajatorului au, în principal, următoarele obligaţii:</w:t>
      </w:r>
    </w:p>
    <w:p w:rsidR="00455271" w:rsidRPr="00AA09CA" w:rsidRDefault="00455271" w:rsidP="00455271">
      <w:pPr>
        <w:widowControl w:val="0"/>
        <w:autoSpaceDE w:val="0"/>
        <w:autoSpaceDN w:val="0"/>
        <w:adjustRightInd w:val="0"/>
        <w:jc w:val="both"/>
        <w:rPr>
          <w:lang w:val="ro-RO"/>
        </w:rPr>
      </w:pPr>
      <w:r w:rsidRPr="00AA09CA">
        <w:rPr>
          <w:lang w:val="ro-RO"/>
        </w:rPr>
        <w:t>a) obligaţia de a realiza norma de muncă sau, după caz, de a îndeplini atribuţiile ce le revin conform fişei postului;</w:t>
      </w:r>
    </w:p>
    <w:p w:rsidR="00455271" w:rsidRPr="00AA09CA" w:rsidRDefault="00455271" w:rsidP="00455271">
      <w:pPr>
        <w:widowControl w:val="0"/>
        <w:autoSpaceDE w:val="0"/>
        <w:autoSpaceDN w:val="0"/>
        <w:adjustRightInd w:val="0"/>
        <w:jc w:val="both"/>
        <w:rPr>
          <w:lang w:val="ro-RO"/>
        </w:rPr>
      </w:pPr>
      <w:r w:rsidRPr="00AA09CA">
        <w:rPr>
          <w:lang w:val="ro-RO"/>
        </w:rPr>
        <w:t>b) obligaţia de a respecta disciplina muncii;</w:t>
      </w:r>
    </w:p>
    <w:p w:rsidR="00455271" w:rsidRPr="00AA09CA" w:rsidRDefault="00455271" w:rsidP="00455271">
      <w:pPr>
        <w:widowControl w:val="0"/>
        <w:autoSpaceDE w:val="0"/>
        <w:autoSpaceDN w:val="0"/>
        <w:adjustRightInd w:val="0"/>
        <w:jc w:val="both"/>
        <w:rPr>
          <w:lang w:val="ro-RO"/>
        </w:rPr>
      </w:pPr>
      <w:r w:rsidRPr="00AA09CA">
        <w:rPr>
          <w:lang w:val="ro-RO"/>
        </w:rPr>
        <w:lastRenderedPageBreak/>
        <w:t>c) obligaţia de a respecta prevederile cuprinse în regulamentul intern, în contractul colectiv de muncă aplicabil, precum și în contractul individual de muncă;</w:t>
      </w:r>
    </w:p>
    <w:p w:rsidR="00455271" w:rsidRPr="00AA09CA" w:rsidRDefault="00455271" w:rsidP="00455271">
      <w:pPr>
        <w:widowControl w:val="0"/>
        <w:autoSpaceDE w:val="0"/>
        <w:autoSpaceDN w:val="0"/>
        <w:adjustRightInd w:val="0"/>
        <w:jc w:val="both"/>
        <w:rPr>
          <w:lang w:val="ro-RO"/>
        </w:rPr>
      </w:pPr>
      <w:r w:rsidRPr="00AA09CA">
        <w:rPr>
          <w:lang w:val="ro-RO"/>
        </w:rPr>
        <w:t>d) obligaţia de fidelitate faţă de angajator în executarea atribuţiilor de serviciu;</w:t>
      </w:r>
    </w:p>
    <w:p w:rsidR="00455271" w:rsidRPr="00AA09CA" w:rsidRDefault="00455271" w:rsidP="00455271">
      <w:pPr>
        <w:widowControl w:val="0"/>
        <w:autoSpaceDE w:val="0"/>
        <w:autoSpaceDN w:val="0"/>
        <w:adjustRightInd w:val="0"/>
        <w:jc w:val="both"/>
        <w:rPr>
          <w:lang w:val="ro-RO"/>
        </w:rPr>
      </w:pPr>
      <w:r w:rsidRPr="00AA09CA">
        <w:rPr>
          <w:lang w:val="ro-RO"/>
        </w:rPr>
        <w:t>e) obligaţia de a respecta măsurile de securitate și sănătate a muncii în unitate;</w:t>
      </w:r>
    </w:p>
    <w:p w:rsidR="00455271" w:rsidRPr="00AA09CA" w:rsidRDefault="00455271" w:rsidP="00455271">
      <w:pPr>
        <w:widowControl w:val="0"/>
        <w:autoSpaceDE w:val="0"/>
        <w:autoSpaceDN w:val="0"/>
        <w:adjustRightInd w:val="0"/>
        <w:jc w:val="both"/>
        <w:rPr>
          <w:lang w:val="ro-RO"/>
        </w:rPr>
      </w:pPr>
      <w:r w:rsidRPr="00AA09CA">
        <w:rPr>
          <w:lang w:val="ro-RO"/>
        </w:rPr>
        <w:t>f) obligaţia de a respecta secretul de serviciu;</w:t>
      </w:r>
    </w:p>
    <w:p w:rsidR="00455271" w:rsidRPr="00AA09CA" w:rsidRDefault="00455271" w:rsidP="00455271">
      <w:pPr>
        <w:widowControl w:val="0"/>
        <w:autoSpaceDE w:val="0"/>
        <w:autoSpaceDN w:val="0"/>
        <w:adjustRightInd w:val="0"/>
        <w:jc w:val="both"/>
        <w:rPr>
          <w:lang w:val="ro-RO"/>
        </w:rPr>
      </w:pPr>
      <w:r w:rsidRPr="00AA09CA">
        <w:rPr>
          <w:lang w:val="ro-RO"/>
        </w:rPr>
        <w:t>g) alte obligaţii prevăzute de lege sau de contractele colective de muncă aplicabile.</w:t>
      </w:r>
    </w:p>
    <w:p w:rsidR="00455271" w:rsidRPr="00AA09CA" w:rsidRDefault="00455271" w:rsidP="00455271">
      <w:pPr>
        <w:widowControl w:val="0"/>
        <w:autoSpaceDE w:val="0"/>
        <w:autoSpaceDN w:val="0"/>
        <w:adjustRightInd w:val="0"/>
        <w:jc w:val="both"/>
        <w:rPr>
          <w:lang w:val="ro-RO"/>
        </w:rPr>
      </w:pPr>
      <w:r w:rsidRPr="00AA09CA">
        <w:rPr>
          <w:lang w:val="ro-RO"/>
        </w:rPr>
        <w:t>(2) Salariaţii Angajatorului au obligaţii privind:</w:t>
      </w:r>
    </w:p>
    <w:p w:rsidR="00455271" w:rsidRPr="00AA09CA" w:rsidRDefault="00455271" w:rsidP="00455271">
      <w:pPr>
        <w:widowControl w:val="0"/>
        <w:autoSpaceDE w:val="0"/>
        <w:autoSpaceDN w:val="0"/>
        <w:adjustRightInd w:val="0"/>
        <w:jc w:val="both"/>
        <w:rPr>
          <w:lang w:val="ro-RO"/>
        </w:rPr>
      </w:pPr>
      <w:r w:rsidRPr="00AA09CA">
        <w:rPr>
          <w:lang w:val="ro-RO"/>
        </w:rPr>
        <w:t>a) realizarea responsabilă şi la un nivel maxim de competenţă a îndatoririlor de serviciu;</w:t>
      </w:r>
    </w:p>
    <w:p w:rsidR="00455271" w:rsidRPr="00AA09CA" w:rsidRDefault="00455271" w:rsidP="00455271">
      <w:pPr>
        <w:widowControl w:val="0"/>
        <w:autoSpaceDE w:val="0"/>
        <w:autoSpaceDN w:val="0"/>
        <w:adjustRightInd w:val="0"/>
        <w:jc w:val="both"/>
        <w:rPr>
          <w:lang w:val="ro-RO"/>
        </w:rPr>
      </w:pPr>
      <w:r w:rsidRPr="00AA09CA">
        <w:rPr>
          <w:lang w:val="ro-RO"/>
        </w:rPr>
        <w:t>b) respectarea cu stricteţe a ordinii şi disciplinei la locul de muncă;</w:t>
      </w:r>
    </w:p>
    <w:p w:rsidR="00455271" w:rsidRPr="00AA09CA" w:rsidRDefault="00455271" w:rsidP="00455271">
      <w:pPr>
        <w:widowControl w:val="0"/>
        <w:autoSpaceDE w:val="0"/>
        <w:autoSpaceDN w:val="0"/>
        <w:adjustRightInd w:val="0"/>
        <w:jc w:val="both"/>
        <w:rPr>
          <w:lang w:val="ro-RO"/>
        </w:rPr>
      </w:pPr>
      <w:r w:rsidRPr="00AA09CA">
        <w:rPr>
          <w:lang w:val="ro-RO"/>
        </w:rPr>
        <w:t>c) respectarea programului de lucru şi folosirea integrală şi eficientă a timpului de lucru pentru</w:t>
      </w:r>
    </w:p>
    <w:p w:rsidR="00455271" w:rsidRPr="00AA09CA" w:rsidRDefault="00455271" w:rsidP="00455271">
      <w:pPr>
        <w:widowControl w:val="0"/>
        <w:autoSpaceDE w:val="0"/>
        <w:autoSpaceDN w:val="0"/>
        <w:adjustRightInd w:val="0"/>
        <w:jc w:val="both"/>
        <w:rPr>
          <w:lang w:val="ro-RO"/>
        </w:rPr>
      </w:pPr>
      <w:r w:rsidRPr="00AA09CA">
        <w:rPr>
          <w:lang w:val="ro-RO"/>
        </w:rPr>
        <w:t>îndeplinirea obligaţiilor de serviciu;</w:t>
      </w:r>
    </w:p>
    <w:p w:rsidR="00455271" w:rsidRPr="00AA09CA" w:rsidRDefault="00455271" w:rsidP="00455271">
      <w:pPr>
        <w:widowControl w:val="0"/>
        <w:autoSpaceDE w:val="0"/>
        <w:autoSpaceDN w:val="0"/>
        <w:adjustRightInd w:val="0"/>
        <w:jc w:val="both"/>
        <w:rPr>
          <w:lang w:val="ro-RO"/>
        </w:rPr>
      </w:pPr>
      <w:r w:rsidRPr="00AA09CA">
        <w:rPr>
          <w:lang w:val="ro-RO"/>
        </w:rPr>
        <w:t>d) însuşirea şi respectarea normelor de muncă, a altor reguli şi instrucţiuni stabilite pentru compartimentul respectiv sau pentru locul de muncă specific salariatului;</w:t>
      </w:r>
    </w:p>
    <w:p w:rsidR="00455271" w:rsidRPr="00AA09CA" w:rsidRDefault="00455271" w:rsidP="00455271">
      <w:pPr>
        <w:widowControl w:val="0"/>
        <w:autoSpaceDE w:val="0"/>
        <w:autoSpaceDN w:val="0"/>
        <w:adjustRightInd w:val="0"/>
        <w:jc w:val="both"/>
        <w:rPr>
          <w:lang w:val="ro-RO"/>
        </w:rPr>
      </w:pPr>
      <w:r w:rsidRPr="00AA09CA">
        <w:rPr>
          <w:lang w:val="ro-RO"/>
        </w:rPr>
        <w:t>e) utilizarea responsabilă și în conformitate cu documentaţiile tehnice a aparaturii, echipamentelor, instalaţiilor aflate în dotarea serviciului/compartimentului în care îşi desfăşoară activitatea sau la care au acces, precum şi exploatarea acestora în deplină siguranţă;</w:t>
      </w:r>
    </w:p>
    <w:p w:rsidR="00455271" w:rsidRPr="00AA09CA" w:rsidRDefault="00455271" w:rsidP="00455271">
      <w:pPr>
        <w:widowControl w:val="0"/>
        <w:autoSpaceDE w:val="0"/>
        <w:autoSpaceDN w:val="0"/>
        <w:adjustRightInd w:val="0"/>
        <w:jc w:val="both"/>
        <w:rPr>
          <w:lang w:val="ro-RO"/>
        </w:rPr>
      </w:pPr>
      <w:r w:rsidRPr="00AA09CA">
        <w:rPr>
          <w:lang w:val="ro-RO"/>
        </w:rPr>
        <w:t>f) respectarea normelor de protecţia muncii şi a mediului;</w:t>
      </w:r>
    </w:p>
    <w:p w:rsidR="00455271" w:rsidRPr="00AA09CA" w:rsidRDefault="00455271" w:rsidP="00455271">
      <w:pPr>
        <w:widowControl w:val="0"/>
        <w:autoSpaceDE w:val="0"/>
        <w:autoSpaceDN w:val="0"/>
        <w:adjustRightInd w:val="0"/>
        <w:jc w:val="both"/>
        <w:rPr>
          <w:lang w:val="ro-RO"/>
        </w:rPr>
      </w:pPr>
      <w:r w:rsidRPr="00AA09CA">
        <w:rPr>
          <w:lang w:val="ro-RO"/>
        </w:rPr>
        <w:t>g) ridicarea calificării profesionale, frecventarea și absolvirea formelor de pregătire şi perfecţionare profesională recomandate, cunoaşterea dispoziţiilor legale, a normelor și instrucţiunilor privind activitatea pe care o desfăşoară;</w:t>
      </w:r>
    </w:p>
    <w:p w:rsidR="00455271" w:rsidRPr="00AA09CA" w:rsidRDefault="00455271" w:rsidP="00455271">
      <w:pPr>
        <w:widowControl w:val="0"/>
        <w:autoSpaceDE w:val="0"/>
        <w:autoSpaceDN w:val="0"/>
        <w:adjustRightInd w:val="0"/>
        <w:jc w:val="both"/>
        <w:rPr>
          <w:lang w:val="ro-RO"/>
        </w:rPr>
      </w:pPr>
      <w:r w:rsidRPr="00AA09CA">
        <w:rPr>
          <w:lang w:val="ro-RO"/>
        </w:rPr>
        <w:t>h) obligaţia de loialitate faţă de Angajator;</w:t>
      </w:r>
    </w:p>
    <w:p w:rsidR="00455271" w:rsidRPr="00AA09CA" w:rsidRDefault="00455271" w:rsidP="00455271">
      <w:pPr>
        <w:widowControl w:val="0"/>
        <w:autoSpaceDE w:val="0"/>
        <w:autoSpaceDN w:val="0"/>
        <w:adjustRightInd w:val="0"/>
        <w:jc w:val="both"/>
        <w:rPr>
          <w:lang w:val="ro-RO"/>
        </w:rPr>
      </w:pPr>
      <w:r w:rsidRPr="00AA09CA">
        <w:rPr>
          <w:lang w:val="ro-RO"/>
        </w:rPr>
        <w:t>i) comportarea corectă în cadrul relaţiilor de serviciu, respectarea muncii celorlalţi salariaţi, asigurarea unui climat de disciplină, ordine și bună înţelegere;</w:t>
      </w:r>
    </w:p>
    <w:p w:rsidR="00455271" w:rsidRPr="00AA09CA" w:rsidRDefault="00455271" w:rsidP="00455271">
      <w:pPr>
        <w:widowControl w:val="0"/>
        <w:autoSpaceDE w:val="0"/>
        <w:autoSpaceDN w:val="0"/>
        <w:adjustRightInd w:val="0"/>
        <w:jc w:val="both"/>
        <w:rPr>
          <w:lang w:val="ro-RO"/>
        </w:rPr>
      </w:pPr>
      <w:r w:rsidRPr="00AA09CA">
        <w:rPr>
          <w:lang w:val="ro-RO"/>
        </w:rPr>
        <w:t>j) înştiinţarea fără întârziere a şefului ierarhic superior în legătură cu observarea existenţei unor nereguli, abateri sau lipsuri în activitatea de la locul de muncă, și acţionarea pentru diminuarea efectelor acestora și pentru prevenirea situaţiilor care pun în pericol viaţa persoanelor sau prejudicierea patrimoniului Angajatorului;</w:t>
      </w:r>
    </w:p>
    <w:p w:rsidR="00455271" w:rsidRPr="00AA09CA" w:rsidRDefault="00455271" w:rsidP="00455271">
      <w:pPr>
        <w:widowControl w:val="0"/>
        <w:autoSpaceDE w:val="0"/>
        <w:autoSpaceDN w:val="0"/>
        <w:adjustRightInd w:val="0"/>
        <w:jc w:val="both"/>
        <w:rPr>
          <w:lang w:val="ro-RO"/>
        </w:rPr>
      </w:pPr>
      <w:r w:rsidRPr="00AA09CA">
        <w:rPr>
          <w:lang w:val="ro-RO"/>
        </w:rPr>
        <w:t>k) respectarea regulilor de acces în perimetrul Angajatorului şi posedarea legitimaţiei de serviciu în stare de valabilitate;</w:t>
      </w:r>
    </w:p>
    <w:p w:rsidR="00455271" w:rsidRPr="00AA09CA" w:rsidRDefault="00455271" w:rsidP="00455271">
      <w:pPr>
        <w:widowControl w:val="0"/>
        <w:autoSpaceDE w:val="0"/>
        <w:autoSpaceDN w:val="0"/>
        <w:adjustRightInd w:val="0"/>
        <w:jc w:val="both"/>
        <w:rPr>
          <w:lang w:val="ro-RO"/>
        </w:rPr>
      </w:pPr>
      <w:r w:rsidRPr="00AA09CA">
        <w:rPr>
          <w:lang w:val="ro-RO"/>
        </w:rPr>
        <w:t>l) anunţarea şefului ierarhic de îndată, prin orice mijloc, cu privire la imposibilitatea prezentării la serviciu (boală, situaţii fortuite);</w:t>
      </w:r>
    </w:p>
    <w:p w:rsidR="00455271" w:rsidRPr="00AA09CA" w:rsidRDefault="00455271" w:rsidP="00455271">
      <w:pPr>
        <w:widowControl w:val="0"/>
        <w:autoSpaceDE w:val="0"/>
        <w:autoSpaceDN w:val="0"/>
        <w:adjustRightInd w:val="0"/>
        <w:jc w:val="both"/>
        <w:rPr>
          <w:lang w:val="ro-RO"/>
        </w:rPr>
      </w:pPr>
      <w:r w:rsidRPr="00AA09CA">
        <w:rPr>
          <w:lang w:val="ro-RO"/>
        </w:rPr>
        <w:t>m) păstrarea secretului de serviciu;</w:t>
      </w:r>
    </w:p>
    <w:p w:rsidR="00455271" w:rsidRPr="00AA09CA" w:rsidRDefault="00455271" w:rsidP="00455271">
      <w:pPr>
        <w:widowControl w:val="0"/>
        <w:autoSpaceDE w:val="0"/>
        <w:autoSpaceDN w:val="0"/>
        <w:adjustRightInd w:val="0"/>
        <w:jc w:val="both"/>
        <w:rPr>
          <w:lang w:val="ro-RO"/>
        </w:rPr>
      </w:pPr>
      <w:r w:rsidRPr="00AA09CA">
        <w:rPr>
          <w:lang w:val="ro-RO"/>
        </w:rPr>
        <w:t>n) participarea la evaluările periodice realizate de cptre Angajator;</w:t>
      </w:r>
    </w:p>
    <w:p w:rsidR="00455271" w:rsidRPr="00AA09CA" w:rsidRDefault="00455271" w:rsidP="00455271">
      <w:pPr>
        <w:widowControl w:val="0"/>
        <w:autoSpaceDE w:val="0"/>
        <w:autoSpaceDN w:val="0"/>
        <w:adjustRightInd w:val="0"/>
        <w:jc w:val="both"/>
        <w:rPr>
          <w:lang w:val="ro-RO"/>
        </w:rPr>
      </w:pPr>
      <w:r w:rsidRPr="00AA09CA">
        <w:rPr>
          <w:lang w:val="ro-RO"/>
        </w:rPr>
        <w:t>o) evidenţa, raportarea și autoevaluarea activităţii profesionale, conform procedurii şi criteriilor elaborate de conducerea Angajatorului şi cu respectarea dispoziţiilor legale în vigoare;</w:t>
      </w:r>
    </w:p>
    <w:p w:rsidR="00455271" w:rsidRPr="00AA09CA" w:rsidRDefault="00455271" w:rsidP="00455271">
      <w:pPr>
        <w:widowControl w:val="0"/>
        <w:autoSpaceDE w:val="0"/>
        <w:autoSpaceDN w:val="0"/>
        <w:adjustRightInd w:val="0"/>
        <w:jc w:val="both"/>
        <w:rPr>
          <w:lang w:val="ro-RO"/>
        </w:rPr>
      </w:pPr>
      <w:r w:rsidRPr="00AA09CA">
        <w:rPr>
          <w:lang w:val="ro-RO"/>
        </w:rPr>
        <w:t>p) respectarea şi îndeplinirea dispoziţiilor cuprinse în contractele de furnizare servicii medicale și în orice alte contracte în care salariaţii au atribuţii de realizare a unor activităţi;</w:t>
      </w:r>
    </w:p>
    <w:p w:rsidR="00455271" w:rsidRPr="00AA09CA" w:rsidRDefault="00455271" w:rsidP="00455271">
      <w:pPr>
        <w:widowControl w:val="0"/>
        <w:autoSpaceDE w:val="0"/>
        <w:autoSpaceDN w:val="0"/>
        <w:adjustRightInd w:val="0"/>
        <w:jc w:val="both"/>
        <w:rPr>
          <w:lang w:val="ro-RO"/>
        </w:rPr>
      </w:pPr>
      <w:r w:rsidRPr="00AA09CA">
        <w:rPr>
          <w:lang w:val="ro-RO"/>
        </w:rPr>
        <w:t>r) îndeplinirea, temporar sau permanent, a sarcinilor de serviciu suplimentare stabilite de conducerea Angajatorului pentru buna desfăşurare a activităţii.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38.</w:t>
      </w:r>
      <w:r w:rsidRPr="00AA09CA">
        <w:rPr>
          <w:lang w:val="ro-RO"/>
        </w:rPr>
        <w:t xml:space="preserve"> – (1) Fiecare salariat are datoria să semnaleze imediat situaţiile observate de incendiu, inundaţie sau orice situaţii în care se pot produce deteriorări sau distrugeri, inclusiv observarea unor colete sau obiecte uitate sau suspecte, precum şi neregulile potenţial generatoare de astfel de situaţii şi să acţioneze, după caz, pentru rezolvarea acestora și pentru diminuarea efectelor lor negative.</w:t>
      </w:r>
    </w:p>
    <w:p w:rsidR="00455271" w:rsidRPr="00AA09CA" w:rsidRDefault="00455271" w:rsidP="00455271">
      <w:pPr>
        <w:widowControl w:val="0"/>
        <w:autoSpaceDE w:val="0"/>
        <w:autoSpaceDN w:val="0"/>
        <w:adjustRightInd w:val="0"/>
        <w:jc w:val="both"/>
        <w:rPr>
          <w:lang w:val="ro-RO"/>
        </w:rPr>
      </w:pPr>
      <w:r w:rsidRPr="00AA09CA">
        <w:rPr>
          <w:lang w:val="ro-RO"/>
        </w:rPr>
        <w:t xml:space="preserve">(2) Salariaţii care pot acţiona în astfel de situaţii au obligaţia de a o face în timpul cel mai scurt </w:t>
      </w:r>
      <w:r w:rsidRPr="00AA09CA">
        <w:rPr>
          <w:lang w:val="ro-RO"/>
        </w:rPr>
        <w:lastRenderedPageBreak/>
        <w:t>posibil.</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39.</w:t>
      </w:r>
      <w:r w:rsidRPr="00AA09CA">
        <w:rPr>
          <w:lang w:val="ro-RO"/>
        </w:rPr>
        <w:t xml:space="preserve"> – În situaţii deosebite, determinate de necesitatea bunei funcţionări a Angajatorului, fiecare salariat are obligaţia de a participa, indiferent de funcţia sau de postul pe care îl ocupă, la executarea oricăror lucrări şi la luarea tuturor măsurilor cerute de nevoile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 xml:space="preserve">SECŢIUNEA A III-A </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DREPTURILE SALARIAŢILOR</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40.</w:t>
      </w:r>
      <w:r w:rsidRPr="00AA09CA">
        <w:rPr>
          <w:lang w:val="ro-RO"/>
        </w:rPr>
        <w:t xml:space="preserve"> – Salariaţii Angajatorului au, în principal, următoarele drepturi:</w:t>
      </w:r>
    </w:p>
    <w:p w:rsidR="00455271" w:rsidRPr="00AA09CA" w:rsidRDefault="00455271" w:rsidP="00455271">
      <w:pPr>
        <w:widowControl w:val="0"/>
        <w:autoSpaceDE w:val="0"/>
        <w:autoSpaceDN w:val="0"/>
        <w:adjustRightInd w:val="0"/>
        <w:jc w:val="both"/>
        <w:rPr>
          <w:lang w:val="ro-RO"/>
        </w:rPr>
      </w:pPr>
      <w:r w:rsidRPr="00AA09CA">
        <w:rPr>
          <w:lang w:val="ro-RO"/>
        </w:rPr>
        <w:t>a) dreptul la salarizare pentru munca depusă;</w:t>
      </w:r>
    </w:p>
    <w:p w:rsidR="00455271" w:rsidRPr="00AA09CA" w:rsidRDefault="00455271" w:rsidP="00455271">
      <w:pPr>
        <w:widowControl w:val="0"/>
        <w:autoSpaceDE w:val="0"/>
        <w:autoSpaceDN w:val="0"/>
        <w:adjustRightInd w:val="0"/>
        <w:jc w:val="both"/>
        <w:rPr>
          <w:lang w:val="ro-RO"/>
        </w:rPr>
      </w:pPr>
      <w:r w:rsidRPr="00AA09CA">
        <w:rPr>
          <w:lang w:val="ro-RO"/>
        </w:rPr>
        <w:t>b) dreptul la repaus zilnic și săptămânal;</w:t>
      </w:r>
    </w:p>
    <w:p w:rsidR="00455271" w:rsidRPr="00AA09CA" w:rsidRDefault="00455271" w:rsidP="00455271">
      <w:pPr>
        <w:widowControl w:val="0"/>
        <w:autoSpaceDE w:val="0"/>
        <w:autoSpaceDN w:val="0"/>
        <w:adjustRightInd w:val="0"/>
        <w:jc w:val="both"/>
        <w:rPr>
          <w:lang w:val="ro-RO"/>
        </w:rPr>
      </w:pPr>
      <w:r w:rsidRPr="00AA09CA">
        <w:rPr>
          <w:lang w:val="ro-RO"/>
        </w:rPr>
        <w:t>c) dreptul la concediu de odihnă anual;</w:t>
      </w:r>
    </w:p>
    <w:p w:rsidR="00455271" w:rsidRPr="00AA09CA" w:rsidRDefault="00455271" w:rsidP="00455271">
      <w:pPr>
        <w:widowControl w:val="0"/>
        <w:autoSpaceDE w:val="0"/>
        <w:autoSpaceDN w:val="0"/>
        <w:adjustRightInd w:val="0"/>
        <w:jc w:val="both"/>
        <w:rPr>
          <w:lang w:val="ro-RO"/>
        </w:rPr>
      </w:pPr>
      <w:r w:rsidRPr="00AA09CA">
        <w:rPr>
          <w:lang w:val="ro-RO"/>
        </w:rPr>
        <w:t>d) dreptul la egalitate de şanse și de tratament;</w:t>
      </w:r>
    </w:p>
    <w:p w:rsidR="00455271" w:rsidRPr="00AA09CA" w:rsidRDefault="00455271" w:rsidP="00455271">
      <w:pPr>
        <w:widowControl w:val="0"/>
        <w:autoSpaceDE w:val="0"/>
        <w:autoSpaceDN w:val="0"/>
        <w:adjustRightInd w:val="0"/>
        <w:jc w:val="both"/>
        <w:rPr>
          <w:lang w:val="ro-RO"/>
        </w:rPr>
      </w:pPr>
      <w:r w:rsidRPr="00AA09CA">
        <w:rPr>
          <w:lang w:val="ro-RO"/>
        </w:rPr>
        <w:t>e) dreptul la demnitate în muncă;</w:t>
      </w:r>
    </w:p>
    <w:p w:rsidR="00455271" w:rsidRPr="00AA09CA" w:rsidRDefault="00455271" w:rsidP="00455271">
      <w:pPr>
        <w:widowControl w:val="0"/>
        <w:autoSpaceDE w:val="0"/>
        <w:autoSpaceDN w:val="0"/>
        <w:adjustRightInd w:val="0"/>
        <w:jc w:val="both"/>
        <w:rPr>
          <w:lang w:val="ro-RO"/>
        </w:rPr>
      </w:pPr>
      <w:r w:rsidRPr="00AA09CA">
        <w:rPr>
          <w:lang w:val="ro-RO"/>
        </w:rPr>
        <w:t xml:space="preserve">f) dreptul la securitate şi sănătate în muncă; </w:t>
      </w:r>
    </w:p>
    <w:p w:rsidR="00455271" w:rsidRPr="00AA09CA" w:rsidRDefault="00455271" w:rsidP="00455271">
      <w:pPr>
        <w:widowControl w:val="0"/>
        <w:autoSpaceDE w:val="0"/>
        <w:autoSpaceDN w:val="0"/>
        <w:adjustRightInd w:val="0"/>
        <w:jc w:val="both"/>
        <w:rPr>
          <w:lang w:val="ro-RO"/>
        </w:rPr>
      </w:pPr>
      <w:r w:rsidRPr="00AA09CA">
        <w:rPr>
          <w:lang w:val="ro-RO"/>
        </w:rPr>
        <w:t xml:space="preserve">g) dreptul la acces la formarea profesională; </w:t>
      </w:r>
    </w:p>
    <w:p w:rsidR="00455271" w:rsidRPr="00AA09CA" w:rsidRDefault="00455271" w:rsidP="00455271">
      <w:pPr>
        <w:widowControl w:val="0"/>
        <w:autoSpaceDE w:val="0"/>
        <w:autoSpaceDN w:val="0"/>
        <w:adjustRightInd w:val="0"/>
        <w:jc w:val="both"/>
        <w:rPr>
          <w:lang w:val="ro-RO"/>
        </w:rPr>
      </w:pPr>
      <w:r w:rsidRPr="00AA09CA">
        <w:rPr>
          <w:lang w:val="ro-RO"/>
        </w:rPr>
        <w:t>h) dreptul la informare şi consultare;</w:t>
      </w:r>
    </w:p>
    <w:p w:rsidR="00455271" w:rsidRPr="00AA09CA" w:rsidRDefault="00455271" w:rsidP="00455271">
      <w:pPr>
        <w:widowControl w:val="0"/>
        <w:autoSpaceDE w:val="0"/>
        <w:autoSpaceDN w:val="0"/>
        <w:adjustRightInd w:val="0"/>
        <w:jc w:val="both"/>
        <w:rPr>
          <w:lang w:val="ro-RO"/>
        </w:rPr>
      </w:pPr>
      <w:r w:rsidRPr="00AA09CA">
        <w:rPr>
          <w:lang w:val="ro-RO"/>
        </w:rPr>
        <w:t>i) dreptul de a lua parte la determinarea şi ameliorarea condiţiilor de muncă şi a mediului de muncă;</w:t>
      </w:r>
    </w:p>
    <w:p w:rsidR="00455271" w:rsidRPr="00AA09CA" w:rsidRDefault="00455271" w:rsidP="00455271">
      <w:pPr>
        <w:widowControl w:val="0"/>
        <w:autoSpaceDE w:val="0"/>
        <w:autoSpaceDN w:val="0"/>
        <w:adjustRightInd w:val="0"/>
        <w:jc w:val="both"/>
        <w:rPr>
          <w:lang w:val="ro-RO"/>
        </w:rPr>
      </w:pPr>
      <w:r w:rsidRPr="00AA09CA">
        <w:rPr>
          <w:lang w:val="ro-RO"/>
        </w:rPr>
        <w:t>j) dreptul la protecţie în caz de concediere;</w:t>
      </w:r>
    </w:p>
    <w:p w:rsidR="00455271" w:rsidRPr="00AA09CA" w:rsidRDefault="00455271" w:rsidP="00455271">
      <w:pPr>
        <w:widowControl w:val="0"/>
        <w:autoSpaceDE w:val="0"/>
        <w:autoSpaceDN w:val="0"/>
        <w:adjustRightInd w:val="0"/>
        <w:jc w:val="both"/>
        <w:rPr>
          <w:lang w:val="ro-RO"/>
        </w:rPr>
      </w:pPr>
      <w:r w:rsidRPr="00AA09CA">
        <w:rPr>
          <w:lang w:val="ro-RO"/>
        </w:rPr>
        <w:t>k) dreptul la negociere colectivă și individuală;</w:t>
      </w:r>
    </w:p>
    <w:p w:rsidR="00455271" w:rsidRPr="00AA09CA" w:rsidRDefault="00455271" w:rsidP="00455271">
      <w:pPr>
        <w:widowControl w:val="0"/>
        <w:autoSpaceDE w:val="0"/>
        <w:autoSpaceDN w:val="0"/>
        <w:adjustRightInd w:val="0"/>
        <w:jc w:val="both"/>
        <w:rPr>
          <w:lang w:val="ro-RO"/>
        </w:rPr>
      </w:pPr>
      <w:r w:rsidRPr="00AA09CA">
        <w:rPr>
          <w:lang w:val="ro-RO"/>
        </w:rPr>
        <w:t>l) dreptul de a participa la acţiuni colective;</w:t>
      </w:r>
    </w:p>
    <w:p w:rsidR="00455271" w:rsidRPr="00AA09CA" w:rsidRDefault="00455271" w:rsidP="00455271">
      <w:pPr>
        <w:widowControl w:val="0"/>
        <w:autoSpaceDE w:val="0"/>
        <w:autoSpaceDN w:val="0"/>
        <w:adjustRightInd w:val="0"/>
        <w:jc w:val="both"/>
        <w:rPr>
          <w:lang w:val="ro-RO"/>
        </w:rPr>
      </w:pPr>
      <w:r w:rsidRPr="00AA09CA">
        <w:rPr>
          <w:lang w:val="ro-RO"/>
        </w:rPr>
        <w:t>m) dreptul de a constitui sau de a adera la un sindicat;</w:t>
      </w:r>
    </w:p>
    <w:p w:rsidR="00455271" w:rsidRPr="00AA09CA" w:rsidRDefault="00455271" w:rsidP="00455271">
      <w:pPr>
        <w:widowControl w:val="0"/>
        <w:autoSpaceDE w:val="0"/>
        <w:autoSpaceDN w:val="0"/>
        <w:adjustRightInd w:val="0"/>
        <w:jc w:val="both"/>
        <w:rPr>
          <w:lang w:val="ro-RO"/>
        </w:rPr>
      </w:pPr>
      <w:r w:rsidRPr="00AA09CA">
        <w:rPr>
          <w:lang w:val="ro-RO"/>
        </w:rPr>
        <w:t>n) alte drepturi prevăzute de lege sau de contractele colective de muncă aplicabile.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41.</w:t>
      </w:r>
      <w:r w:rsidRPr="00AA09CA">
        <w:rPr>
          <w:lang w:val="ro-RO"/>
        </w:rPr>
        <w:t xml:space="preserve"> – Drepturile salariaţilor vor fi acordate şi exercitate cu respectarea dispoziţiilor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SECŢIUNEA A IV-A</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DREPTURILE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42.</w:t>
      </w:r>
      <w:r w:rsidRPr="00AA09CA">
        <w:rPr>
          <w:lang w:val="ro-RO"/>
        </w:rPr>
        <w:t xml:space="preserve"> – Angajatorul are, în principal, următoarele drepturi:</w:t>
      </w:r>
    </w:p>
    <w:p w:rsidR="00455271" w:rsidRPr="00AA09CA" w:rsidRDefault="00455271" w:rsidP="00455271">
      <w:pPr>
        <w:widowControl w:val="0"/>
        <w:autoSpaceDE w:val="0"/>
        <w:autoSpaceDN w:val="0"/>
        <w:adjustRightInd w:val="0"/>
        <w:jc w:val="both"/>
        <w:rPr>
          <w:lang w:val="ro-RO"/>
        </w:rPr>
      </w:pPr>
      <w:r w:rsidRPr="00AA09CA">
        <w:rPr>
          <w:lang w:val="ro-RO"/>
        </w:rPr>
        <w:t>a) să stabilească organizarea și funcţionarea unităţii;</w:t>
      </w:r>
    </w:p>
    <w:p w:rsidR="00455271" w:rsidRPr="00AA09CA" w:rsidRDefault="00455271" w:rsidP="00455271">
      <w:pPr>
        <w:widowControl w:val="0"/>
        <w:autoSpaceDE w:val="0"/>
        <w:autoSpaceDN w:val="0"/>
        <w:adjustRightInd w:val="0"/>
        <w:jc w:val="both"/>
        <w:rPr>
          <w:lang w:val="ro-RO"/>
        </w:rPr>
      </w:pPr>
      <w:r w:rsidRPr="00AA09CA">
        <w:rPr>
          <w:lang w:val="ro-RO"/>
        </w:rPr>
        <w:t>b) să stabilească atribuţiile corespunzătoare pentru fiecare salariat, în condiţiile legii;</w:t>
      </w:r>
    </w:p>
    <w:p w:rsidR="00455271" w:rsidRPr="00AA09CA" w:rsidRDefault="00455271" w:rsidP="00455271">
      <w:pPr>
        <w:widowControl w:val="0"/>
        <w:autoSpaceDE w:val="0"/>
        <w:autoSpaceDN w:val="0"/>
        <w:adjustRightInd w:val="0"/>
        <w:jc w:val="both"/>
        <w:rPr>
          <w:lang w:val="ro-RO"/>
        </w:rPr>
      </w:pPr>
      <w:r w:rsidRPr="00AA09CA">
        <w:rPr>
          <w:lang w:val="ro-RO"/>
        </w:rPr>
        <w:t>c) să dea dispoziţii cu caracter obligatoriu pentru salariat, sub rezerva legalităţii lor;</w:t>
      </w:r>
    </w:p>
    <w:p w:rsidR="00455271" w:rsidRPr="00AA09CA" w:rsidRDefault="00455271" w:rsidP="00455271">
      <w:pPr>
        <w:widowControl w:val="0"/>
        <w:autoSpaceDE w:val="0"/>
        <w:autoSpaceDN w:val="0"/>
        <w:adjustRightInd w:val="0"/>
        <w:jc w:val="both"/>
        <w:rPr>
          <w:lang w:val="ro-RO"/>
        </w:rPr>
      </w:pPr>
      <w:r w:rsidRPr="00AA09CA">
        <w:rPr>
          <w:lang w:val="ro-RO"/>
        </w:rPr>
        <w:t>d) să exercite controlul asupra modului de îndeplinire a sarcinilor de serviciu;</w:t>
      </w:r>
    </w:p>
    <w:p w:rsidR="00455271" w:rsidRPr="00AA09CA" w:rsidRDefault="00455271" w:rsidP="00455271">
      <w:pPr>
        <w:widowControl w:val="0"/>
        <w:autoSpaceDE w:val="0"/>
        <w:autoSpaceDN w:val="0"/>
        <w:adjustRightInd w:val="0"/>
        <w:jc w:val="both"/>
        <w:rPr>
          <w:lang w:val="ro-RO"/>
        </w:rPr>
      </w:pPr>
      <w:r w:rsidRPr="00AA09CA">
        <w:rPr>
          <w:lang w:val="ro-RO"/>
        </w:rPr>
        <w:t>e) să constate săvârşirea abaterilor disciplinare şi să aplice sancţiunile corespunzătoare, potrivit legii, contractului colectiv de muncă aplicabil și regulamentului intern;</w:t>
      </w:r>
    </w:p>
    <w:p w:rsidR="00455271" w:rsidRPr="00AA09CA" w:rsidRDefault="00455271" w:rsidP="00455271">
      <w:pPr>
        <w:widowControl w:val="0"/>
        <w:autoSpaceDE w:val="0"/>
        <w:autoSpaceDN w:val="0"/>
        <w:adjustRightInd w:val="0"/>
        <w:jc w:val="both"/>
        <w:rPr>
          <w:lang w:val="ro-RO"/>
        </w:rPr>
      </w:pPr>
      <w:r w:rsidRPr="00AA09CA">
        <w:rPr>
          <w:lang w:val="ro-RO"/>
        </w:rPr>
        <w:t>f) să stabilească obiectivele de performanţă individuală, precum și criteriile de evaluare a realizării acestora.</w:t>
      </w:r>
    </w:p>
    <w:p w:rsidR="00455271" w:rsidRPr="00AA09CA" w:rsidRDefault="00455271" w:rsidP="00455271">
      <w:pPr>
        <w:widowControl w:val="0"/>
        <w:autoSpaceDE w:val="0"/>
        <w:autoSpaceDN w:val="0"/>
        <w:adjustRightInd w:val="0"/>
        <w:jc w:val="both"/>
        <w:rPr>
          <w:b/>
          <w:bCs/>
          <w:iCs/>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SECŢIUNEA A V-A</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ORGANIZAREA TIMPULUI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43.</w:t>
      </w:r>
      <w:r w:rsidRPr="00AA09CA">
        <w:rPr>
          <w:lang w:val="ro-RO"/>
        </w:rPr>
        <w:t xml:space="preserve"> – (1) Timpul de muncă reprezintă timpul pe care salariatul îl foloseşte pentru </w:t>
      </w:r>
      <w:r w:rsidRPr="00AA09CA">
        <w:rPr>
          <w:lang w:val="ro-RO"/>
        </w:rPr>
        <w:lastRenderedPageBreak/>
        <w:t>îndeplinirea sarcinilor de muncă.</w:t>
      </w:r>
    </w:p>
    <w:p w:rsidR="00455271" w:rsidRPr="00AA09CA" w:rsidRDefault="00455271" w:rsidP="00455271">
      <w:pPr>
        <w:widowControl w:val="0"/>
        <w:autoSpaceDE w:val="0"/>
        <w:autoSpaceDN w:val="0"/>
        <w:adjustRightInd w:val="0"/>
        <w:jc w:val="both"/>
        <w:rPr>
          <w:lang w:val="ro-RO"/>
        </w:rPr>
      </w:pPr>
      <w:r w:rsidRPr="00AA09CA">
        <w:rPr>
          <w:lang w:val="ro-RO"/>
        </w:rPr>
        <w:t>(2) Pentru salariaţii angajaţi cu normă întreagă durata normală a timpului de muncă este de 8 ore pe zi şi de 40 de ore pe săptămână.</w:t>
      </w:r>
    </w:p>
    <w:p w:rsidR="00455271" w:rsidRPr="00AA09CA" w:rsidRDefault="00455271" w:rsidP="00455271">
      <w:pPr>
        <w:widowControl w:val="0"/>
        <w:autoSpaceDE w:val="0"/>
        <w:autoSpaceDN w:val="0"/>
        <w:adjustRightInd w:val="0"/>
        <w:jc w:val="both"/>
        <w:rPr>
          <w:lang w:val="ro-RO"/>
        </w:rPr>
      </w:pPr>
      <w:r w:rsidRPr="00AA09CA">
        <w:rPr>
          <w:lang w:val="ro-RO"/>
        </w:rPr>
        <w:t>(3) În cazul tinerilor în vârstă de până la 18 ani durata timpului de muncă este de 6 ore pe zi şi de 30 de ore pe săptămână.</w:t>
      </w:r>
    </w:p>
    <w:p w:rsidR="00455271" w:rsidRPr="00AA09CA" w:rsidRDefault="00455271" w:rsidP="00455271">
      <w:pPr>
        <w:widowControl w:val="0"/>
        <w:autoSpaceDE w:val="0"/>
        <w:autoSpaceDN w:val="0"/>
        <w:adjustRightInd w:val="0"/>
        <w:jc w:val="both"/>
        <w:rPr>
          <w:lang w:val="ro-RO"/>
        </w:rPr>
      </w:pPr>
      <w:r w:rsidRPr="00AA09CA">
        <w:rPr>
          <w:lang w:val="ro-RO"/>
        </w:rPr>
        <w:t>(4) Repartizarea timpului de muncă în cadrul săptămânii este, de regulă, uniformă, de 8 ore pe zi timp de 5 zile, cu două zile de repaus.</w:t>
      </w:r>
    </w:p>
    <w:p w:rsidR="00455271" w:rsidRPr="00AA09CA" w:rsidRDefault="00455271" w:rsidP="00455271">
      <w:pPr>
        <w:widowControl w:val="0"/>
        <w:autoSpaceDE w:val="0"/>
        <w:autoSpaceDN w:val="0"/>
        <w:adjustRightInd w:val="0"/>
        <w:jc w:val="both"/>
        <w:rPr>
          <w:lang w:val="ro-RO"/>
        </w:rPr>
      </w:pPr>
      <w:r w:rsidRPr="00AA09CA">
        <w:rPr>
          <w:lang w:val="ro-RO"/>
        </w:rPr>
        <w:t>(5) Durata maximă legală a timpului de muncă nu poate depăși 48 de ore pe săptămână, inclusiv orele suplimentare.</w:t>
      </w:r>
    </w:p>
    <w:p w:rsidR="00455271" w:rsidRPr="00AA09CA" w:rsidRDefault="00455271" w:rsidP="00455271">
      <w:pPr>
        <w:widowControl w:val="0"/>
        <w:autoSpaceDE w:val="0"/>
        <w:autoSpaceDN w:val="0"/>
        <w:adjustRightInd w:val="0"/>
        <w:jc w:val="both"/>
        <w:rPr>
          <w:lang w:val="ro-RO"/>
        </w:rPr>
      </w:pPr>
      <w:r w:rsidRPr="00AA09CA">
        <w:rPr>
          <w:lang w:val="ro-RO"/>
        </w:rPr>
        <w:t>(6) Când munca se efectuează în schimburi, durata timpului de muncă va putea fi prelungită peste 8 ore pe zi şi peste 48 de ore pe săptămână, cu condiţia ca media orelor de muncă, calculată pe o perioadă maximă de 4 luni, să nu depăşească 8 ore pe zi sau 48 de ore pe săptămână.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44.</w:t>
      </w:r>
      <w:r w:rsidRPr="00AA09CA">
        <w:rPr>
          <w:lang w:val="ro-RO"/>
        </w:rPr>
        <w:t xml:space="preserve"> – (1) Modul concret de stabilire a programului de lucru inegal în cadrul săptămânii de lucru de 40 de ore, precum și în cadrul săptămânii de lucru comprimate este prevăzut în </w:t>
      </w:r>
      <w:r w:rsidRPr="00AA09CA">
        <w:rPr>
          <w:b/>
          <w:bCs/>
          <w:lang w:val="ro-RO"/>
        </w:rPr>
        <w:t>Anexa nr. 1</w:t>
      </w:r>
      <w:r w:rsidRPr="00AA09CA">
        <w:rPr>
          <w:lang w:val="ro-RO"/>
        </w:rPr>
        <w:t xml:space="preserve"> la prezentul </w:t>
      </w:r>
      <w:r w:rsidRPr="00AA09CA">
        <w:rPr>
          <w:iCs/>
          <w:lang w:val="ro-RO"/>
        </w:rPr>
        <w:t>Regulament intern</w:t>
      </w:r>
      <w:r w:rsidRPr="00AA09CA">
        <w:rPr>
          <w:lang w:val="ro-RO"/>
        </w:rPr>
        <w:t>.</w:t>
      </w:r>
    </w:p>
    <w:p w:rsidR="00455271" w:rsidRPr="00AA09CA" w:rsidRDefault="00455271" w:rsidP="00455271">
      <w:pPr>
        <w:widowControl w:val="0"/>
        <w:autoSpaceDE w:val="0"/>
        <w:autoSpaceDN w:val="0"/>
        <w:adjustRightInd w:val="0"/>
        <w:jc w:val="both"/>
        <w:rPr>
          <w:lang w:val="ro-RO"/>
        </w:rPr>
      </w:pPr>
      <w:r w:rsidRPr="00AA09CA">
        <w:rPr>
          <w:lang w:val="ro-RO"/>
        </w:rPr>
        <w:t>(2) Derogările individuale de la acest program pot fi aprobate numai de conducerea Angajatorului.</w:t>
      </w:r>
    </w:p>
    <w:p w:rsidR="00455271" w:rsidRPr="00AA09CA" w:rsidRDefault="00455271" w:rsidP="00455271">
      <w:pPr>
        <w:widowControl w:val="0"/>
        <w:autoSpaceDE w:val="0"/>
        <w:autoSpaceDN w:val="0"/>
        <w:adjustRightInd w:val="0"/>
        <w:jc w:val="both"/>
        <w:rPr>
          <w:lang w:val="ro-RO"/>
        </w:rPr>
      </w:pPr>
      <w:r w:rsidRPr="00AA09CA">
        <w:rPr>
          <w:lang w:val="ro-RO"/>
        </w:rPr>
        <w:t>(3) Programul de lucru inegal poate funcţiona numai dacă este specificat expres în contractul individual de muncă.</w:t>
      </w:r>
    </w:p>
    <w:p w:rsidR="00455271" w:rsidRPr="00AA09CA" w:rsidRDefault="00455271" w:rsidP="00455271">
      <w:pPr>
        <w:widowControl w:val="0"/>
        <w:autoSpaceDE w:val="0"/>
        <w:autoSpaceDN w:val="0"/>
        <w:adjustRightInd w:val="0"/>
        <w:jc w:val="both"/>
        <w:rPr>
          <w:lang w:val="ro-RO"/>
        </w:rPr>
      </w:pPr>
      <w:r w:rsidRPr="00AA09CA">
        <w:rPr>
          <w:lang w:val="ro-RO"/>
        </w:rPr>
        <w:t>(4) Programul de muncă şi modul de repartizare a acestuia pe zile sunt aduse la cunoştinţă salariaţilor și sunt afişate la sediul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45.</w:t>
      </w:r>
      <w:r w:rsidRPr="00AA09CA">
        <w:rPr>
          <w:lang w:val="ro-RO"/>
        </w:rPr>
        <w:t xml:space="preserve"> – (1) Angajatorul poate stabili programe individualizate de muncă, cu acordul sau la solicitarea salariaţilor.</w:t>
      </w:r>
    </w:p>
    <w:p w:rsidR="00455271" w:rsidRPr="00AA09CA" w:rsidRDefault="00455271" w:rsidP="00455271">
      <w:pPr>
        <w:widowControl w:val="0"/>
        <w:autoSpaceDE w:val="0"/>
        <w:autoSpaceDN w:val="0"/>
        <w:adjustRightInd w:val="0"/>
        <w:jc w:val="both"/>
        <w:rPr>
          <w:lang w:val="ro-RO"/>
        </w:rPr>
      </w:pPr>
      <w:r w:rsidRPr="00AA09CA">
        <w:rPr>
          <w:lang w:val="ro-RO"/>
        </w:rPr>
        <w:t>(2) Programele individualizate de muncă presupun un mod de organizare flexibil a timpului de muncă.</w:t>
      </w:r>
    </w:p>
    <w:p w:rsidR="00455271" w:rsidRPr="00AA09CA" w:rsidRDefault="00455271" w:rsidP="00455271">
      <w:pPr>
        <w:widowControl w:val="0"/>
        <w:autoSpaceDE w:val="0"/>
        <w:autoSpaceDN w:val="0"/>
        <w:adjustRightInd w:val="0"/>
        <w:jc w:val="both"/>
        <w:rPr>
          <w:lang w:val="ro-RO"/>
        </w:rPr>
      </w:pPr>
      <w:r w:rsidRPr="00AA09CA">
        <w:rPr>
          <w:lang w:val="ro-RO"/>
        </w:rPr>
        <w:t>(3) Durata zilnică a timpului de muncă este împărţită în două perioade: o perioadă fixă în care personalul se află simultan la locul de muncă şi o perioadă variabilă, mobilă, în care salariatul își alege orele de sosire și de plecare, cu respectarea timpului de muncă zilnic.</w:t>
      </w:r>
    </w:p>
    <w:p w:rsidR="00455271" w:rsidRPr="00AA09CA" w:rsidRDefault="00455271" w:rsidP="00455271">
      <w:pPr>
        <w:widowControl w:val="0"/>
        <w:autoSpaceDE w:val="0"/>
        <w:autoSpaceDN w:val="0"/>
        <w:adjustRightInd w:val="0"/>
        <w:jc w:val="both"/>
        <w:rPr>
          <w:lang w:val="ro-RO"/>
        </w:rPr>
      </w:pPr>
      <w:r w:rsidRPr="00AA09CA">
        <w:rPr>
          <w:lang w:val="ro-RO"/>
        </w:rPr>
        <w:t>(4) Programul individualizat de muncă poate funcţiona numai cu respectarea dispoziţiilor art. 112 şi 114din Codul muncii.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46.</w:t>
      </w:r>
      <w:r w:rsidRPr="00AA09CA">
        <w:rPr>
          <w:lang w:val="ro-RO"/>
        </w:rPr>
        <w:t xml:space="preserve"> – (1) Angajatorul are obligaţia de a ţine la locul de muncă evidenţa orelor de muncă prestate zilnic de fiecare salariat, cu evidenţierea orei de începere şi a celei de sfârşit al programului de lucru, și de a supune controlului inspectorilor de muncă această evidenţă, ori de câte ori se solicită acest lucru.</w:t>
      </w:r>
    </w:p>
    <w:p w:rsidR="00455271" w:rsidRPr="00AA09CA" w:rsidRDefault="00455271" w:rsidP="00455271">
      <w:pPr>
        <w:widowControl w:val="0"/>
        <w:autoSpaceDE w:val="0"/>
        <w:autoSpaceDN w:val="0"/>
        <w:adjustRightInd w:val="0"/>
        <w:jc w:val="both"/>
        <w:rPr>
          <w:lang w:val="ro-RO"/>
        </w:rPr>
      </w:pPr>
      <w:r w:rsidRPr="00AA09CA">
        <w:rPr>
          <w:lang w:val="ro-RO"/>
        </w:rPr>
        <w:t>(2) Salariaţii au obligaţia de a semna condica de prezenţă la începerea şi la sfârşitul programului de lucru.</w:t>
      </w:r>
    </w:p>
    <w:p w:rsidR="00455271" w:rsidRPr="00AA09CA" w:rsidRDefault="00455271" w:rsidP="00455271">
      <w:pPr>
        <w:widowControl w:val="0"/>
        <w:autoSpaceDE w:val="0"/>
        <w:autoSpaceDN w:val="0"/>
        <w:adjustRightInd w:val="0"/>
        <w:jc w:val="both"/>
        <w:rPr>
          <w:lang w:val="ro-RO"/>
        </w:rPr>
      </w:pPr>
      <w:r w:rsidRPr="00AA09CA">
        <w:rPr>
          <w:lang w:val="ro-RO"/>
        </w:rPr>
        <w:t>(3) Întârzierile sau plecările de la program se pot face numai pe bază de bilete de voie, care vor fi menţionate în condica de prezenţă. În această condică vor mai fi menţionate recuperările, învoirile în interes personal, precum și situaţiile de concediu de odihnă, concediu medical şi delegaţie.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SECŢIUNEA A VI-A</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TIMPUL DE ODIHNĂ și ALTE CONCEDII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47.</w:t>
      </w:r>
      <w:r w:rsidRPr="00AA09CA">
        <w:rPr>
          <w:lang w:val="ro-RO"/>
        </w:rPr>
        <w:t xml:space="preserve"> – (1) Salariaţii au dreptul la concediu de odihnă anual plătit.</w:t>
      </w:r>
    </w:p>
    <w:p w:rsidR="00455271" w:rsidRPr="00AA09CA" w:rsidRDefault="00455271" w:rsidP="00455271">
      <w:pPr>
        <w:widowControl w:val="0"/>
        <w:autoSpaceDE w:val="0"/>
        <w:autoSpaceDN w:val="0"/>
        <w:adjustRightInd w:val="0"/>
        <w:jc w:val="both"/>
        <w:rPr>
          <w:lang w:val="ro-RO"/>
        </w:rPr>
      </w:pPr>
      <w:r w:rsidRPr="00AA09CA">
        <w:rPr>
          <w:lang w:val="ro-RO"/>
        </w:rPr>
        <w:t>(2) Durata minimă a concediului de odihnă anual este de 21 de zile lucrătoare.</w:t>
      </w:r>
    </w:p>
    <w:p w:rsidR="00455271" w:rsidRPr="00AA09CA" w:rsidRDefault="00455271" w:rsidP="00455271">
      <w:pPr>
        <w:widowControl w:val="0"/>
        <w:autoSpaceDE w:val="0"/>
        <w:autoSpaceDN w:val="0"/>
        <w:adjustRightInd w:val="0"/>
        <w:jc w:val="both"/>
        <w:rPr>
          <w:lang w:val="ro-RO"/>
        </w:rPr>
      </w:pPr>
      <w:r w:rsidRPr="00AA09CA">
        <w:rPr>
          <w:lang w:val="ro-RO"/>
        </w:rPr>
        <w:t xml:space="preserve">(3) Durata efectivă a concediului de odihnă anual este stabilită în </w:t>
      </w:r>
      <w:r w:rsidRPr="00AA09CA">
        <w:rPr>
          <w:b/>
          <w:bCs/>
          <w:lang w:val="ro-RO"/>
        </w:rPr>
        <w:t>Anexa nr. 2</w:t>
      </w:r>
      <w:r w:rsidRPr="00AA09CA">
        <w:rPr>
          <w:lang w:val="ro-RO"/>
        </w:rPr>
        <w:t xml:space="preserve"> la prezentul </w:t>
      </w:r>
      <w:r w:rsidRPr="00AA09CA">
        <w:rPr>
          <w:iCs/>
          <w:lang w:val="ro-RO"/>
        </w:rPr>
        <w:t>Regulament intern</w:t>
      </w:r>
      <w:r w:rsidRPr="00AA09CA">
        <w:rPr>
          <w:lang w:val="ro-RO"/>
        </w:rPr>
        <w:t>.</w:t>
      </w:r>
    </w:p>
    <w:p w:rsidR="00455271" w:rsidRPr="00AA09CA" w:rsidRDefault="00455271" w:rsidP="00455271">
      <w:pPr>
        <w:widowControl w:val="0"/>
        <w:autoSpaceDE w:val="0"/>
        <w:autoSpaceDN w:val="0"/>
        <w:adjustRightInd w:val="0"/>
        <w:jc w:val="both"/>
        <w:rPr>
          <w:lang w:val="ro-RO"/>
        </w:rPr>
      </w:pPr>
      <w:r w:rsidRPr="00AA09CA">
        <w:rPr>
          <w:lang w:val="ro-RO"/>
        </w:rPr>
        <w:t>(4) Sărbătorile legale în care nu se lucrează, precum și zilele libere plătite nu sunt incluse în durata concediului de odihnă anual.</w:t>
      </w:r>
    </w:p>
    <w:p w:rsidR="00455271" w:rsidRPr="00AA09CA" w:rsidRDefault="00455271" w:rsidP="00455271">
      <w:pPr>
        <w:widowControl w:val="0"/>
        <w:autoSpaceDE w:val="0"/>
        <w:autoSpaceDN w:val="0"/>
        <w:adjustRightInd w:val="0"/>
        <w:jc w:val="both"/>
        <w:rPr>
          <w:lang w:val="ro-RO"/>
        </w:rPr>
      </w:pPr>
      <w:r w:rsidRPr="00AA09CA">
        <w:rPr>
          <w:lang w:val="ro-RO"/>
        </w:rPr>
        <w:t>(5) La stabilirea duratei concediului de odihnă anual, perioadele de incapacitate temporară de muncă şi cele aferente concediului de maternitate, concediului de risc maternal și concediului pentru îngrijirea copilului bolnav se consideră perioade de activitate prestată.</w:t>
      </w:r>
    </w:p>
    <w:p w:rsidR="00455271" w:rsidRPr="00AA09CA" w:rsidRDefault="00455271" w:rsidP="00455271">
      <w:pPr>
        <w:widowControl w:val="0"/>
        <w:autoSpaceDE w:val="0"/>
        <w:autoSpaceDN w:val="0"/>
        <w:adjustRightInd w:val="0"/>
        <w:jc w:val="both"/>
        <w:rPr>
          <w:lang w:val="ro-RO"/>
        </w:rPr>
      </w:pPr>
      <w:r w:rsidRPr="00AA09CA">
        <w:rPr>
          <w:lang w:val="ro-RO"/>
        </w:rPr>
        <w:t>(6)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455271" w:rsidRPr="00AA09CA" w:rsidRDefault="00455271" w:rsidP="00455271">
      <w:pPr>
        <w:widowControl w:val="0"/>
        <w:autoSpaceDE w:val="0"/>
        <w:autoSpaceDN w:val="0"/>
        <w:adjustRightInd w:val="0"/>
        <w:jc w:val="both"/>
        <w:rPr>
          <w:lang w:val="ro-RO"/>
        </w:rPr>
      </w:pPr>
      <w:r w:rsidRPr="00AA09CA">
        <w:rPr>
          <w:lang w:val="ro-RO"/>
        </w:rPr>
        <w:t>(7)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îi care acesta s-a aflat în concediu medical.</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48.</w:t>
      </w:r>
      <w:r w:rsidRPr="00AA09CA">
        <w:rPr>
          <w:lang w:val="ro-RO"/>
        </w:rPr>
        <w:t xml:space="preserve"> – (1) Concediul de odihnă se efectuează în fiecare an.</w:t>
      </w:r>
    </w:p>
    <w:p w:rsidR="00455271" w:rsidRPr="00AA09CA" w:rsidRDefault="00455271" w:rsidP="00455271">
      <w:pPr>
        <w:widowControl w:val="0"/>
        <w:autoSpaceDE w:val="0"/>
        <w:autoSpaceDN w:val="0"/>
        <w:adjustRightInd w:val="0"/>
        <w:jc w:val="both"/>
        <w:rPr>
          <w:lang w:val="ro-RO"/>
        </w:rPr>
      </w:pPr>
      <w:r w:rsidRPr="00AA09CA">
        <w:rPr>
          <w:lang w:val="ro-RO"/>
        </w:rPr>
        <w:t>(2)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455271" w:rsidRPr="00AA09CA" w:rsidRDefault="00455271" w:rsidP="00455271">
      <w:pPr>
        <w:widowControl w:val="0"/>
        <w:autoSpaceDE w:val="0"/>
        <w:autoSpaceDN w:val="0"/>
        <w:adjustRightInd w:val="0"/>
        <w:jc w:val="both"/>
        <w:rPr>
          <w:lang w:val="ro-RO"/>
        </w:rPr>
      </w:pPr>
      <w:r w:rsidRPr="00AA09CA">
        <w:rPr>
          <w:lang w:val="ro-RO"/>
        </w:rPr>
        <w:t>(3) Efectuarea concediului de odihnă se realizează în baza unei programări colective sau individuale, întocmite până la sfârşitul anului calendaristic, pentru anul următor, stabilite de angajator cu consultarea reprezentanţilor Sindicatului „..............................“, pentru programările colective, ori cu consultarea salariatului, pentru programările individuale.</w:t>
      </w:r>
    </w:p>
    <w:p w:rsidR="00455271" w:rsidRPr="00AA09CA" w:rsidRDefault="00455271" w:rsidP="00455271">
      <w:pPr>
        <w:widowControl w:val="0"/>
        <w:autoSpaceDE w:val="0"/>
        <w:autoSpaceDN w:val="0"/>
        <w:adjustRightInd w:val="0"/>
        <w:jc w:val="both"/>
        <w:rPr>
          <w:lang w:val="ro-RO"/>
        </w:rPr>
      </w:pPr>
      <w:r w:rsidRPr="00AA09CA">
        <w:rPr>
          <w:lang w:val="ro-RO"/>
        </w:rPr>
        <w:t>(4) Prin programările colective se pot stabili perioade de concediu care nu pot fi mai mici de 3 luni pe categorii de personal sau locuri de muncă.</w:t>
      </w:r>
    </w:p>
    <w:p w:rsidR="00455271" w:rsidRPr="00AA09CA" w:rsidRDefault="00455271" w:rsidP="00455271">
      <w:pPr>
        <w:widowControl w:val="0"/>
        <w:autoSpaceDE w:val="0"/>
        <w:autoSpaceDN w:val="0"/>
        <w:adjustRightInd w:val="0"/>
        <w:jc w:val="both"/>
        <w:rPr>
          <w:lang w:val="ro-RO"/>
        </w:rPr>
      </w:pPr>
      <w:r w:rsidRPr="00AA09CA">
        <w:rPr>
          <w:lang w:val="ro-RO"/>
        </w:rPr>
        <w:t>(5) Prin programare individuală se poate stabili data efectuării concediului sau, după caz, perioada în care salariatul are dreptul de a efectua concediul, perioadă care nu poate fi mai mare de 3 luni.</w:t>
      </w:r>
    </w:p>
    <w:p w:rsidR="00455271" w:rsidRPr="00AA09CA" w:rsidRDefault="00455271" w:rsidP="00455271">
      <w:pPr>
        <w:widowControl w:val="0"/>
        <w:autoSpaceDE w:val="0"/>
        <w:autoSpaceDN w:val="0"/>
        <w:adjustRightInd w:val="0"/>
        <w:jc w:val="both"/>
        <w:rPr>
          <w:lang w:val="ro-RO"/>
        </w:rPr>
      </w:pPr>
      <w:r w:rsidRPr="00AA09CA">
        <w:rPr>
          <w:lang w:val="ro-RO"/>
        </w:rPr>
        <w:t>(6) În cadrul perioadelor de concediu stabilite conform alin. (2) şi (3), salariatul poate solicita efectuarea concediului cu cel puţin 60 de zile anterioare efectuării acestuia.</w:t>
      </w:r>
    </w:p>
    <w:p w:rsidR="00455271" w:rsidRPr="00AA09CA" w:rsidRDefault="00455271" w:rsidP="00455271">
      <w:pPr>
        <w:widowControl w:val="0"/>
        <w:autoSpaceDE w:val="0"/>
        <w:autoSpaceDN w:val="0"/>
        <w:adjustRightInd w:val="0"/>
        <w:jc w:val="both"/>
        <w:rPr>
          <w:lang w:val="ro-RO"/>
        </w:rPr>
      </w:pPr>
      <w:r w:rsidRPr="00AA09CA">
        <w:rPr>
          <w:lang w:val="ro-RO"/>
        </w:rPr>
        <w:t>(7) În cazul în care programarea concediilor se face fracţionat, angajatorul este obligat să stabilească programarea astfel încât fiecare salariat să efectueze într-un an calendaristic cel puţin 10 zile lucrătoare de concediu neîntrerupt.</w:t>
      </w:r>
    </w:p>
    <w:p w:rsidR="00455271" w:rsidRPr="00AA09CA" w:rsidRDefault="00455271" w:rsidP="00455271">
      <w:pPr>
        <w:widowControl w:val="0"/>
        <w:autoSpaceDE w:val="0"/>
        <w:autoSpaceDN w:val="0"/>
        <w:adjustRightInd w:val="0"/>
        <w:jc w:val="both"/>
        <w:rPr>
          <w:lang w:val="ro-RO"/>
        </w:rPr>
      </w:pPr>
      <w:r w:rsidRPr="00AA09CA">
        <w:rPr>
          <w:lang w:val="ro-RO"/>
        </w:rPr>
        <w:t>(8) Compensarea în bani a concediului de odihnă neefectuat este permisă numai în cazul încetării contractului individual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49.</w:t>
      </w:r>
      <w:r w:rsidRPr="00AA09CA">
        <w:rPr>
          <w:lang w:val="ro-RO"/>
        </w:rPr>
        <w:t xml:space="preserve"> – (1) Pentru perioada concediului de odihnă salariatul beneficiază de o indemnizaţie de concediu calculată potrivit dispoziţiilor legale în vigoare.</w:t>
      </w:r>
    </w:p>
    <w:p w:rsidR="00455271" w:rsidRPr="00AA09CA" w:rsidRDefault="00455271" w:rsidP="00455271">
      <w:pPr>
        <w:widowControl w:val="0"/>
        <w:autoSpaceDE w:val="0"/>
        <w:autoSpaceDN w:val="0"/>
        <w:adjustRightInd w:val="0"/>
        <w:jc w:val="both"/>
        <w:rPr>
          <w:lang w:val="ro-RO"/>
        </w:rPr>
      </w:pPr>
      <w:r w:rsidRPr="00AA09CA">
        <w:rPr>
          <w:lang w:val="ro-RO"/>
        </w:rPr>
        <w:lastRenderedPageBreak/>
        <w:t>(2) Indemnizaţia de concediu de odihnă se plăteşte de către angajator cu cel puţin 5 zile lucrătoare înainte de plecarea în concediu.</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50.</w:t>
      </w:r>
      <w:r w:rsidRPr="00AA09CA">
        <w:rPr>
          <w:lang w:val="ro-RO"/>
        </w:rPr>
        <w:t xml:space="preserve"> – (1) Concediul de odihnă poate fi întrerupt, la cererea salariatului, pentru motive obiective. (2) Angajatorul poate rechema salariatul din concediul de odihnă în caz de forţă majoră sau pentru interese urgente care impun prezenţa salariatului la locul de muncă, cu obligaţia de a suporta toate cheltuielile salariatului și ale familiei sale, necesare în vederea revenirii la locul de muncă, precum şi eventualele prejudicii suferite de acesta ca urmare a întreruperii concediului de odihnă.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51.</w:t>
      </w:r>
      <w:r w:rsidRPr="00AA09CA">
        <w:rPr>
          <w:lang w:val="ro-RO"/>
        </w:rPr>
        <w:t xml:space="preserve"> – (1) În cazul unor evenimente familiale deosebite, salariaţii au dreptul la zile libere plătite, care nu se includ în durata concediului de odihnă.</w:t>
      </w:r>
    </w:p>
    <w:p w:rsidR="00455271" w:rsidRPr="00AA09CA" w:rsidRDefault="00455271" w:rsidP="00455271">
      <w:pPr>
        <w:widowControl w:val="0"/>
        <w:autoSpaceDE w:val="0"/>
        <w:autoSpaceDN w:val="0"/>
        <w:adjustRightInd w:val="0"/>
        <w:jc w:val="both"/>
        <w:rPr>
          <w:lang w:val="ro-RO"/>
        </w:rPr>
      </w:pPr>
      <w:r w:rsidRPr="00AA09CA">
        <w:rPr>
          <w:lang w:val="ro-RO"/>
        </w:rPr>
        <w:t>(2) Salariaţii au dreptul la zile libere plătite pentru evenimente deosebite în familie sau pentru alte situaţii, după cum urmează:</w:t>
      </w:r>
    </w:p>
    <w:p w:rsidR="00455271" w:rsidRPr="00AA09CA" w:rsidRDefault="00455271" w:rsidP="00455271">
      <w:pPr>
        <w:widowControl w:val="0"/>
        <w:autoSpaceDE w:val="0"/>
        <w:autoSpaceDN w:val="0"/>
        <w:adjustRightInd w:val="0"/>
        <w:jc w:val="both"/>
        <w:rPr>
          <w:lang w:val="ro-RO"/>
        </w:rPr>
      </w:pPr>
      <w:r w:rsidRPr="00AA09CA">
        <w:rPr>
          <w:lang w:val="ro-RO"/>
        </w:rPr>
        <w:t>a) căsătoria salariatului – 5 zile;</w:t>
      </w:r>
    </w:p>
    <w:p w:rsidR="00455271" w:rsidRPr="00AA09CA" w:rsidRDefault="00455271" w:rsidP="00455271">
      <w:pPr>
        <w:widowControl w:val="0"/>
        <w:autoSpaceDE w:val="0"/>
        <w:autoSpaceDN w:val="0"/>
        <w:adjustRightInd w:val="0"/>
        <w:jc w:val="both"/>
        <w:rPr>
          <w:lang w:val="ro-RO"/>
        </w:rPr>
      </w:pPr>
      <w:r w:rsidRPr="00AA09CA">
        <w:rPr>
          <w:lang w:val="ro-RO"/>
        </w:rPr>
        <w:t>b) căsătoria unui copil – 2 zile;</w:t>
      </w:r>
    </w:p>
    <w:p w:rsidR="00455271" w:rsidRPr="00AA09CA" w:rsidRDefault="00455271" w:rsidP="00455271">
      <w:pPr>
        <w:widowControl w:val="0"/>
        <w:autoSpaceDE w:val="0"/>
        <w:autoSpaceDN w:val="0"/>
        <w:adjustRightInd w:val="0"/>
        <w:jc w:val="both"/>
        <w:rPr>
          <w:lang w:val="ro-RO"/>
        </w:rPr>
      </w:pPr>
      <w:r w:rsidRPr="00AA09CA">
        <w:rPr>
          <w:lang w:val="ro-RO"/>
        </w:rPr>
        <w:t>c) naşterea unui copil – 5 zile + 10 zile dacă a urmat un curs de puericultură;</w:t>
      </w:r>
    </w:p>
    <w:p w:rsidR="00455271" w:rsidRPr="00AA09CA" w:rsidRDefault="00455271" w:rsidP="00455271">
      <w:pPr>
        <w:widowControl w:val="0"/>
        <w:autoSpaceDE w:val="0"/>
        <w:autoSpaceDN w:val="0"/>
        <w:adjustRightInd w:val="0"/>
        <w:jc w:val="both"/>
        <w:rPr>
          <w:lang w:val="ro-RO"/>
        </w:rPr>
      </w:pPr>
      <w:r w:rsidRPr="00AA09CA">
        <w:rPr>
          <w:lang w:val="ro-RO"/>
        </w:rPr>
        <w:t>d) decesul soţului, copilului, părinţilor, socrilor – 3 zile;</w:t>
      </w:r>
    </w:p>
    <w:p w:rsidR="00455271" w:rsidRPr="00AA09CA" w:rsidRDefault="00455271" w:rsidP="00455271">
      <w:pPr>
        <w:widowControl w:val="0"/>
        <w:autoSpaceDE w:val="0"/>
        <w:autoSpaceDN w:val="0"/>
        <w:adjustRightInd w:val="0"/>
        <w:jc w:val="both"/>
        <w:rPr>
          <w:lang w:val="ro-RO"/>
        </w:rPr>
      </w:pPr>
      <w:r w:rsidRPr="00AA09CA">
        <w:rPr>
          <w:lang w:val="ro-RO"/>
        </w:rPr>
        <w:t>e) decesul bunicilor, fraţilor, surorilor – 1 zi;</w:t>
      </w:r>
    </w:p>
    <w:p w:rsidR="00455271" w:rsidRPr="00AA09CA" w:rsidRDefault="00455271" w:rsidP="00455271">
      <w:pPr>
        <w:widowControl w:val="0"/>
        <w:autoSpaceDE w:val="0"/>
        <w:autoSpaceDN w:val="0"/>
        <w:adjustRightInd w:val="0"/>
        <w:jc w:val="both"/>
        <w:rPr>
          <w:lang w:val="ro-RO"/>
        </w:rPr>
      </w:pPr>
      <w:r w:rsidRPr="00AA09CA">
        <w:rPr>
          <w:lang w:val="ro-RO"/>
        </w:rPr>
        <w:t>f) donatorii de sânge – conform legii;</w:t>
      </w:r>
    </w:p>
    <w:p w:rsidR="00455271" w:rsidRPr="00AA09CA" w:rsidRDefault="00455271" w:rsidP="00455271">
      <w:pPr>
        <w:widowControl w:val="0"/>
        <w:autoSpaceDE w:val="0"/>
        <w:autoSpaceDN w:val="0"/>
        <w:adjustRightInd w:val="0"/>
        <w:jc w:val="both"/>
        <w:rPr>
          <w:lang w:val="ro-RO"/>
        </w:rPr>
      </w:pPr>
      <w:r w:rsidRPr="00AA09CA">
        <w:rPr>
          <w:lang w:val="ro-RO"/>
        </w:rPr>
        <w:t>g) la schimbarea locului de muncă în cadrul aceleiași unităţi, cu mutarea domiciliului în altă localitate – 5 zile.</w:t>
      </w:r>
    </w:p>
    <w:p w:rsidR="00455271" w:rsidRPr="00AA09CA" w:rsidRDefault="00455271" w:rsidP="00455271">
      <w:pPr>
        <w:widowControl w:val="0"/>
        <w:autoSpaceDE w:val="0"/>
        <w:autoSpaceDN w:val="0"/>
        <w:adjustRightInd w:val="0"/>
        <w:jc w:val="both"/>
        <w:rPr>
          <w:lang w:val="ro-RO"/>
        </w:rPr>
      </w:pPr>
      <w:r w:rsidRPr="00AA09CA">
        <w:rPr>
          <w:lang w:val="ro-RO"/>
        </w:rPr>
        <w:t>(3) Pentru rezolvarea unor situaţii personale, salariaţii au dreptul la concediu fără plată de maximum 90 de zile cu aprobarea conducerii unităţii şi cu rezervarea postului în condiţiile dispoziţiilor legale în vigoare.</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52</w:t>
      </w:r>
      <w:r w:rsidRPr="00AA09CA">
        <w:rPr>
          <w:lang w:val="ro-RO"/>
        </w:rPr>
        <w:t>. – (1) Repausul săptămânal este de 48 de ore consecutive, de regulă sâmbăta și duminică sau în alte zile, în cazul în care repausul în zilele de sâmbătă și duminică ar prejudicia interesul public sau desfăşurarea normală a activităţii unităţii.</w:t>
      </w:r>
    </w:p>
    <w:p w:rsidR="00455271" w:rsidRPr="00AA09CA" w:rsidRDefault="00455271" w:rsidP="00455271">
      <w:pPr>
        <w:widowControl w:val="0"/>
        <w:autoSpaceDE w:val="0"/>
        <w:autoSpaceDN w:val="0"/>
        <w:adjustRightInd w:val="0"/>
        <w:jc w:val="both"/>
        <w:rPr>
          <w:lang w:val="ro-RO"/>
        </w:rPr>
      </w:pPr>
      <w:r w:rsidRPr="00AA09CA">
        <w:rPr>
          <w:lang w:val="ro-RO"/>
        </w:rPr>
        <w:t>(2) 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rsidR="00455271" w:rsidRPr="00AA09CA" w:rsidRDefault="00455271" w:rsidP="00455271">
      <w:pPr>
        <w:widowControl w:val="0"/>
        <w:autoSpaceDE w:val="0"/>
        <w:autoSpaceDN w:val="0"/>
        <w:adjustRightInd w:val="0"/>
        <w:jc w:val="both"/>
        <w:rPr>
          <w:lang w:val="ro-RO"/>
        </w:rPr>
      </w:pPr>
      <w:r w:rsidRPr="00AA09CA">
        <w:rPr>
          <w:lang w:val="ro-RO"/>
        </w:rPr>
        <w:t>(2) Compensaţiile acordate salariaţilor pentru modificarea/suspendarea repausului săptămânal sunt potrivit dispoziţiilor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53.</w:t>
      </w:r>
      <w:r w:rsidRPr="00AA09CA">
        <w:rPr>
          <w:lang w:val="ro-RO"/>
        </w:rPr>
        <w:t xml:space="preserve"> – (1) Zilele de sărbătoare legală în care nu se lucrează sunt:</w:t>
      </w:r>
    </w:p>
    <w:p w:rsidR="00455271" w:rsidRPr="00AA09CA" w:rsidRDefault="00455271" w:rsidP="00455271">
      <w:pPr>
        <w:widowControl w:val="0"/>
        <w:autoSpaceDE w:val="0"/>
        <w:autoSpaceDN w:val="0"/>
        <w:adjustRightInd w:val="0"/>
        <w:jc w:val="both"/>
        <w:rPr>
          <w:lang w:val="ro-RO"/>
        </w:rPr>
      </w:pPr>
      <w:bookmarkStart w:id="24" w:name="_Hlk515970297"/>
      <w:r w:rsidRPr="00AA09CA">
        <w:rPr>
          <w:lang w:val="ro-RO"/>
        </w:rPr>
        <w:t>– 1 și 2 ianuarie;</w:t>
      </w:r>
    </w:p>
    <w:p w:rsidR="00455271" w:rsidRPr="00AA09CA" w:rsidRDefault="00455271" w:rsidP="00455271">
      <w:pPr>
        <w:widowControl w:val="0"/>
        <w:autoSpaceDE w:val="0"/>
        <w:autoSpaceDN w:val="0"/>
        <w:adjustRightInd w:val="0"/>
        <w:jc w:val="both"/>
        <w:rPr>
          <w:lang w:val="ro-RO"/>
        </w:rPr>
      </w:pPr>
      <w:r w:rsidRPr="00AA09CA">
        <w:rPr>
          <w:lang w:val="ro-RO"/>
        </w:rPr>
        <w:t>– 24 ianuarie – Ziua Unirii Principatelor Române;</w:t>
      </w:r>
    </w:p>
    <w:p w:rsidR="00455271" w:rsidRPr="00AA09CA" w:rsidRDefault="00455271" w:rsidP="00455271">
      <w:pPr>
        <w:rPr>
          <w:lang w:val="ro-RO"/>
        </w:rPr>
      </w:pPr>
      <w:r w:rsidRPr="00AA09CA">
        <w:rPr>
          <w:lang w:val="ro-RO"/>
        </w:rPr>
        <w:t>– - Vinerea Mare, ultima zi de vineri înaintea Paştelui;</w:t>
      </w:r>
    </w:p>
    <w:p w:rsidR="00455271" w:rsidRPr="00AA09CA" w:rsidRDefault="00455271" w:rsidP="00455271">
      <w:pPr>
        <w:widowControl w:val="0"/>
        <w:autoSpaceDE w:val="0"/>
        <w:autoSpaceDN w:val="0"/>
        <w:adjustRightInd w:val="0"/>
        <w:jc w:val="both"/>
        <w:rPr>
          <w:lang w:val="ro-RO"/>
        </w:rPr>
      </w:pPr>
      <w:r w:rsidRPr="00AA09CA">
        <w:rPr>
          <w:lang w:val="ro-RO"/>
        </w:rPr>
        <w:t>– prima și a doua zi de Paşti;</w:t>
      </w:r>
    </w:p>
    <w:p w:rsidR="00455271" w:rsidRPr="00AA09CA" w:rsidRDefault="00455271" w:rsidP="00455271">
      <w:pPr>
        <w:widowControl w:val="0"/>
        <w:autoSpaceDE w:val="0"/>
        <w:autoSpaceDN w:val="0"/>
        <w:adjustRightInd w:val="0"/>
        <w:jc w:val="both"/>
        <w:rPr>
          <w:lang w:val="ro-RO"/>
        </w:rPr>
      </w:pPr>
      <w:r w:rsidRPr="00AA09CA">
        <w:rPr>
          <w:lang w:val="ro-RO"/>
        </w:rPr>
        <w:t>– 1 mai;</w:t>
      </w:r>
    </w:p>
    <w:p w:rsidR="00455271" w:rsidRPr="00AA09CA" w:rsidRDefault="00455271" w:rsidP="00455271">
      <w:pPr>
        <w:widowControl w:val="0"/>
        <w:autoSpaceDE w:val="0"/>
        <w:autoSpaceDN w:val="0"/>
        <w:adjustRightInd w:val="0"/>
        <w:jc w:val="both"/>
        <w:rPr>
          <w:lang w:val="ro-RO"/>
        </w:rPr>
      </w:pPr>
      <w:r w:rsidRPr="00AA09CA">
        <w:rPr>
          <w:lang w:val="ro-RO"/>
        </w:rPr>
        <w:t>– 1 iunie;</w:t>
      </w:r>
    </w:p>
    <w:p w:rsidR="00455271" w:rsidRPr="00AA09CA" w:rsidRDefault="00455271" w:rsidP="00455271">
      <w:pPr>
        <w:widowControl w:val="0"/>
        <w:autoSpaceDE w:val="0"/>
        <w:autoSpaceDN w:val="0"/>
        <w:adjustRightInd w:val="0"/>
        <w:jc w:val="both"/>
        <w:rPr>
          <w:lang w:val="ro-RO"/>
        </w:rPr>
      </w:pPr>
      <w:r w:rsidRPr="00AA09CA">
        <w:rPr>
          <w:lang w:val="ro-RO"/>
        </w:rPr>
        <w:t>– prima și a doua zi de Rusalii;</w:t>
      </w:r>
    </w:p>
    <w:p w:rsidR="00455271" w:rsidRPr="00AA09CA" w:rsidRDefault="00455271" w:rsidP="00455271">
      <w:pPr>
        <w:widowControl w:val="0"/>
        <w:autoSpaceDE w:val="0"/>
        <w:autoSpaceDN w:val="0"/>
        <w:adjustRightInd w:val="0"/>
        <w:jc w:val="both"/>
        <w:rPr>
          <w:lang w:val="ro-RO"/>
        </w:rPr>
      </w:pPr>
      <w:r w:rsidRPr="00AA09CA">
        <w:rPr>
          <w:lang w:val="ro-RO"/>
        </w:rPr>
        <w:t>– 15 august – Adormirea Maicii Domnului;</w:t>
      </w:r>
    </w:p>
    <w:p w:rsidR="00455271" w:rsidRPr="00AA09CA" w:rsidRDefault="00455271" w:rsidP="00455271">
      <w:pPr>
        <w:widowControl w:val="0"/>
        <w:autoSpaceDE w:val="0"/>
        <w:autoSpaceDN w:val="0"/>
        <w:adjustRightInd w:val="0"/>
        <w:jc w:val="both"/>
        <w:rPr>
          <w:lang w:val="ro-RO"/>
        </w:rPr>
      </w:pPr>
      <w:r w:rsidRPr="00AA09CA">
        <w:rPr>
          <w:lang w:val="ro-RO"/>
        </w:rPr>
        <w:lastRenderedPageBreak/>
        <w:t>– 30 Noiembrie – Sfântul Apostol Andrei cel Întâi Chemat, Ocrotitorul României;</w:t>
      </w:r>
    </w:p>
    <w:p w:rsidR="00455271" w:rsidRPr="00AA09CA" w:rsidRDefault="00455271" w:rsidP="00455271">
      <w:pPr>
        <w:widowControl w:val="0"/>
        <w:autoSpaceDE w:val="0"/>
        <w:autoSpaceDN w:val="0"/>
        <w:adjustRightInd w:val="0"/>
        <w:jc w:val="both"/>
        <w:rPr>
          <w:lang w:val="ro-RO"/>
        </w:rPr>
      </w:pPr>
      <w:r w:rsidRPr="00AA09CA">
        <w:rPr>
          <w:lang w:val="ro-RO"/>
        </w:rPr>
        <w:t>– 1 decembrie;</w:t>
      </w:r>
    </w:p>
    <w:p w:rsidR="00455271" w:rsidRPr="00AA09CA" w:rsidRDefault="00455271" w:rsidP="00455271">
      <w:pPr>
        <w:widowControl w:val="0"/>
        <w:autoSpaceDE w:val="0"/>
        <w:autoSpaceDN w:val="0"/>
        <w:adjustRightInd w:val="0"/>
        <w:jc w:val="both"/>
        <w:rPr>
          <w:lang w:val="ro-RO"/>
        </w:rPr>
      </w:pPr>
      <w:r w:rsidRPr="00AA09CA">
        <w:rPr>
          <w:lang w:val="ro-RO"/>
        </w:rPr>
        <w:t>– prima și a doua zi de Crăciun;</w:t>
      </w:r>
    </w:p>
    <w:p w:rsidR="00455271" w:rsidRPr="00AA09CA" w:rsidRDefault="00455271" w:rsidP="00455271">
      <w:pPr>
        <w:widowControl w:val="0"/>
        <w:autoSpaceDE w:val="0"/>
        <w:autoSpaceDN w:val="0"/>
        <w:adjustRightInd w:val="0"/>
        <w:jc w:val="both"/>
        <w:rPr>
          <w:lang w:val="ro-RO"/>
        </w:rPr>
      </w:pPr>
      <w:r w:rsidRPr="00AA09CA">
        <w:rPr>
          <w:lang w:val="ro-RO"/>
        </w:rPr>
        <w:t>– 2 zile pentru fiecare dintre cele două sărbători religioase anuale, declarate astfel de cultele religioase legale, altele decât cele creştine, pentru persoanele aparţinând acestora.</w:t>
      </w:r>
    </w:p>
    <w:p w:rsidR="00455271" w:rsidRPr="00AA09CA" w:rsidRDefault="00455271" w:rsidP="00455271">
      <w:pPr>
        <w:widowControl w:val="0"/>
        <w:autoSpaceDE w:val="0"/>
        <w:autoSpaceDN w:val="0"/>
        <w:adjustRightInd w:val="0"/>
        <w:jc w:val="both"/>
        <w:rPr>
          <w:lang w:val="ro-RO"/>
        </w:rPr>
      </w:pPr>
      <w:r w:rsidRPr="00AA09CA">
        <w:rPr>
          <w:lang w:val="ro-RO"/>
        </w:rPr>
        <w:t>(2) Acordarea zilelor libere se face de către angajator.</w:t>
      </w:r>
    </w:p>
    <w:p w:rsidR="00455271" w:rsidRPr="00AA09CA" w:rsidRDefault="00455271" w:rsidP="00455271">
      <w:pPr>
        <w:widowControl w:val="0"/>
        <w:autoSpaceDE w:val="0"/>
        <w:autoSpaceDN w:val="0"/>
        <w:adjustRightInd w:val="0"/>
        <w:jc w:val="both"/>
        <w:rPr>
          <w:lang w:val="ro-RO"/>
        </w:rPr>
      </w:pPr>
      <w:r w:rsidRPr="00AA09CA">
        <w:rPr>
          <w:lang w:val="ro-RO"/>
        </w:rPr>
        <w:t>(3) În cazul în care, din motive justificate, nu se acordă zile libere, salariaţii beneficiază, pentru munca prestată în zilele de sărbătoare legală, de un spor la salariul de bază potrivit dispoziţiilor legale în vigoare.</w:t>
      </w:r>
    </w:p>
    <w:p w:rsidR="00455271" w:rsidRPr="00AA09CA" w:rsidRDefault="00455271" w:rsidP="00455271">
      <w:pPr>
        <w:jc w:val="both"/>
        <w:rPr>
          <w:i/>
          <w:lang w:val="ro-RO"/>
        </w:rPr>
      </w:pPr>
      <w:r w:rsidRPr="00AA09CA">
        <w:rPr>
          <w:lang w:val="ro-RO"/>
        </w:rPr>
        <w:t xml:space="preserve">(4) Zilele libere stabilite potrivit alin. (1) pentru persoanele aparţinând cultelor religioase legale, altele decât cele creştine, se acordă de către angajator în alte zile decât zilele de sărbătoare legală stabilite potrivit legii sau de concediu de odihnă anual </w:t>
      </w:r>
      <w:r w:rsidRPr="00AA09CA">
        <w:rPr>
          <w:i/>
          <w:lang w:val="ro-RO"/>
        </w:rPr>
        <w:t>(Completat prin Legea nr. 88/2018).</w:t>
      </w:r>
    </w:p>
    <w:bookmarkEnd w:id="24"/>
    <w:p w:rsidR="00455271" w:rsidRPr="00AA09CA" w:rsidRDefault="00455271" w:rsidP="00455271">
      <w:pPr>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54.</w:t>
      </w:r>
      <w:r w:rsidRPr="00AA09CA">
        <w:rPr>
          <w:lang w:val="ro-RO"/>
        </w:rPr>
        <w:t xml:space="preserve"> – (1) Salariaţii au dreptul să beneficieze, la cerere, de concedii cu sau fără plată, pentru formare profesională.</w:t>
      </w:r>
    </w:p>
    <w:p w:rsidR="00455271" w:rsidRPr="00AA09CA" w:rsidRDefault="00455271" w:rsidP="00455271">
      <w:pPr>
        <w:widowControl w:val="0"/>
        <w:autoSpaceDE w:val="0"/>
        <w:autoSpaceDN w:val="0"/>
        <w:adjustRightInd w:val="0"/>
        <w:jc w:val="both"/>
        <w:rPr>
          <w:lang w:val="ro-RO"/>
        </w:rPr>
      </w:pPr>
      <w:r w:rsidRPr="00AA09CA">
        <w:rPr>
          <w:lang w:val="ro-RO"/>
        </w:rPr>
        <w:t>(2) Concediile fără plată pentru formare profesională se acordă la solicitarea salariatului, pe perioada formării profesionale pe care salariatul o urmează din iniţiativa sa.</w:t>
      </w:r>
    </w:p>
    <w:p w:rsidR="00455271" w:rsidRPr="00AA09CA" w:rsidRDefault="00455271" w:rsidP="00455271">
      <w:pPr>
        <w:widowControl w:val="0"/>
        <w:autoSpaceDE w:val="0"/>
        <w:autoSpaceDN w:val="0"/>
        <w:adjustRightInd w:val="0"/>
        <w:jc w:val="both"/>
        <w:rPr>
          <w:lang w:val="ro-RO"/>
        </w:rPr>
      </w:pPr>
      <w:r w:rsidRPr="00AA09CA">
        <w:rPr>
          <w:lang w:val="ro-RO"/>
        </w:rPr>
        <w:t>(3) Angajatorul poate respinge solicitarea salariatului numai dacă absenţa salariatului ar prejudicia grav desfăşurarea activităţii.</w:t>
      </w:r>
    </w:p>
    <w:p w:rsidR="00455271" w:rsidRPr="00AA09CA" w:rsidRDefault="00455271" w:rsidP="00455271">
      <w:pPr>
        <w:widowControl w:val="0"/>
        <w:autoSpaceDE w:val="0"/>
        <w:autoSpaceDN w:val="0"/>
        <w:adjustRightInd w:val="0"/>
        <w:jc w:val="both"/>
        <w:rPr>
          <w:lang w:val="ro-RO"/>
        </w:rPr>
      </w:pPr>
      <w:r w:rsidRPr="00AA09CA">
        <w:rPr>
          <w:lang w:val="ro-RO"/>
        </w:rPr>
        <w:t>(4) Cererea de concediu fără plată pentru formare profesională trebuie să fie înaintată angajatorului cu cel puţin o lună înainte de efectuarea acestuia și trebuie să precizeze data de începere a stagiului de formare profesională, domeniul și durata acestuia, precum şi denumirea instituţiei de formare profesională.</w:t>
      </w:r>
    </w:p>
    <w:p w:rsidR="00455271" w:rsidRPr="00AA09CA" w:rsidRDefault="00455271" w:rsidP="00455271">
      <w:pPr>
        <w:widowControl w:val="0"/>
        <w:autoSpaceDE w:val="0"/>
        <w:autoSpaceDN w:val="0"/>
        <w:adjustRightInd w:val="0"/>
        <w:jc w:val="both"/>
        <w:rPr>
          <w:lang w:val="ro-RO"/>
        </w:rPr>
      </w:pPr>
      <w:r w:rsidRPr="00AA09CA">
        <w:rPr>
          <w:lang w:val="ro-RO"/>
        </w:rPr>
        <w:t>(5) Efectuarea concediului fără plată pentru formare profesională se poate realiza și fracţionat în cursul unui an calendaristic, pentru susţinerea examenelor de absolvire a unor forme de învăţământ sau pentru susţinerea examenelor de promovare în anul următor în cadrul instituţiilor de învăţământ superior, cu respectarea dispoziţiilor legale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jc w:val="both"/>
        <w:rPr>
          <w:rStyle w:val="tal1"/>
          <w:lang w:val="ro-RO"/>
        </w:rPr>
      </w:pPr>
      <w:r w:rsidRPr="00AA09CA">
        <w:rPr>
          <w:b/>
          <w:bCs/>
          <w:lang w:val="ro-RO"/>
        </w:rPr>
        <w:t>Art. 55.</w:t>
      </w:r>
      <w:r w:rsidRPr="00AA09CA">
        <w:rPr>
          <w:lang w:val="ro-RO"/>
        </w:rPr>
        <w:t xml:space="preserve"> – (1) </w:t>
      </w:r>
      <w:r w:rsidRPr="00AA09CA">
        <w:rPr>
          <w:rStyle w:val="tal1"/>
          <w:lang w:val="ro-RO"/>
        </w:rPr>
        <w:t>La cererea unuia dintre părinţi angajatorul este obligat să acorde:</w:t>
      </w:r>
    </w:p>
    <w:p w:rsidR="00455271" w:rsidRPr="00AA09CA" w:rsidRDefault="00455271" w:rsidP="00455271">
      <w:pPr>
        <w:shd w:val="clear" w:color="auto" w:fill="FFFFFF"/>
        <w:jc w:val="both"/>
        <w:rPr>
          <w:lang w:val="ro-RO"/>
        </w:rPr>
      </w:pPr>
      <w:r w:rsidRPr="00AA09CA">
        <w:rPr>
          <w:lang w:val="ro-RO"/>
        </w:rPr>
        <w:t>a) pentru familiile sau persoanele cu 2 copii se acordă o zi lucrătoare liberă pe an, pentru îngrijirea sănătăţii copiilor, ca și în cazul unui singur copil.</w:t>
      </w:r>
      <w:bookmarkStart w:id="25" w:name="do|ar3|al2"/>
    </w:p>
    <w:p w:rsidR="00455271" w:rsidRPr="00AA09CA" w:rsidRDefault="00EF3840" w:rsidP="00455271">
      <w:pPr>
        <w:shd w:val="clear" w:color="auto" w:fill="FFFFFF"/>
        <w:jc w:val="both"/>
        <w:rPr>
          <w:lang w:val="ro-RO"/>
        </w:rPr>
      </w:pPr>
      <w:hyperlink r:id="rId15" w:anchor="#" w:history="1"/>
      <w:bookmarkEnd w:id="25"/>
      <w:r w:rsidR="00455271" w:rsidRPr="00AA09CA">
        <w:rPr>
          <w:lang w:val="ro-RO"/>
        </w:rPr>
        <w:t>b) pentru familiile sau persoanele cu 3 sau mai mulţi copii se acordă două zile lucrătoare libere pe an, consecutive sau separate, după cum decide angajatorul.</w:t>
      </w:r>
      <w:bookmarkStart w:id="26" w:name="do|ar3|al3"/>
    </w:p>
    <w:p w:rsidR="00455271" w:rsidRPr="00AA09CA" w:rsidRDefault="00455271" w:rsidP="00455271">
      <w:pPr>
        <w:shd w:val="clear" w:color="auto" w:fill="FFFFFF"/>
        <w:jc w:val="both"/>
        <w:rPr>
          <w:lang w:val="ro-RO"/>
        </w:rPr>
      </w:pPr>
      <w:r w:rsidRPr="00AA09CA">
        <w:rPr>
          <w:lang w:val="ro-RO"/>
        </w:rPr>
        <w:t xml:space="preserve">(2) </w:t>
      </w:r>
      <w:hyperlink r:id="rId16" w:anchor="#" w:history="1"/>
      <w:bookmarkEnd w:id="26"/>
      <w:r w:rsidRPr="00AA09CA">
        <w:rPr>
          <w:lang w:val="ro-RO"/>
        </w:rPr>
        <w:t>În cazul în care niciunul dintre părinţi, respectiv dintre reprezentanţii legali ai copilului nu va solicita ziua lucrătoare liberă, aceasta nu se va reporta în anul viitor calendaristic.</w:t>
      </w:r>
    </w:p>
    <w:p w:rsidR="00455271" w:rsidRPr="00AA09CA" w:rsidRDefault="00455271" w:rsidP="00455271">
      <w:pPr>
        <w:jc w:val="both"/>
        <w:rPr>
          <w:lang w:val="ro-RO"/>
        </w:rPr>
      </w:pPr>
      <w:r w:rsidRPr="00AA09CA">
        <w:rPr>
          <w:rStyle w:val="tal1"/>
          <w:lang w:val="ro-RO"/>
        </w:rPr>
        <w:t>(3) Cererea părintelui, respectiv a reprezentantului legal al copilului va fi depusă cu cel puţin 15 zile lucrătoare înainte de vizita la medic și va fi însoţită de o declaraţie pe propria răspundere că în anul respectiv celălalt părinte sau reprezentant legal nu a solicitat ziua lucrătoare liberă şi nici nu o va solicita.</w:t>
      </w:r>
    </w:p>
    <w:p w:rsidR="00455271" w:rsidRPr="00AA09CA" w:rsidRDefault="00455271" w:rsidP="00455271">
      <w:pPr>
        <w:jc w:val="both"/>
        <w:rPr>
          <w:lang w:val="ro-RO"/>
        </w:rPr>
      </w:pPr>
      <w:r w:rsidRPr="00AA09CA">
        <w:rPr>
          <w:rStyle w:val="tal1"/>
          <w:lang w:val="ro-RO"/>
        </w:rPr>
        <w:t>(4) În cazul în care, în urma unor verificări efectuate de către angajator, se constată că ambii părinţi au solicitat liberul contrar legii, va fi anulată posibilitatea ulterioară de a mai beneficia, vreodată, de prevederile legii.</w:t>
      </w:r>
    </w:p>
    <w:p w:rsidR="00455271" w:rsidRPr="00AA09CA" w:rsidRDefault="00455271" w:rsidP="00455271">
      <w:pPr>
        <w:jc w:val="both"/>
        <w:rPr>
          <w:rStyle w:val="tal1"/>
          <w:lang w:val="ro-RO"/>
        </w:rPr>
      </w:pPr>
      <w:r w:rsidRPr="00AA09CA">
        <w:rPr>
          <w:rStyle w:val="tal1"/>
          <w:lang w:val="ro-RO"/>
        </w:rPr>
        <w:t>(5) Sunt consideraţi copii minori aflaţi în îngrijirea și întreţinerea părinţilor sau a reprezentanţilor legali cei cu vârste cuprinse între 0-18 ani.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 xml:space="preserve">SECŢIUNEA A VII-A </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lastRenderedPageBreak/>
        <w:t>SALARIZAREA</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56.</w:t>
      </w:r>
      <w:r w:rsidRPr="00AA09CA">
        <w:rPr>
          <w:lang w:val="ro-RO"/>
        </w:rPr>
        <w:t xml:space="preserve"> – (1) Salariul reprezintă contraprestaţia muncii depuse de salariat în baza contractului individual de muncă şi cuprinde salariul de bază, indemnizaţiile, sporurile, precum şi alte adaosuri.</w:t>
      </w:r>
    </w:p>
    <w:p w:rsidR="00455271" w:rsidRPr="00AA09CA" w:rsidRDefault="00455271" w:rsidP="00455271">
      <w:pPr>
        <w:widowControl w:val="0"/>
        <w:autoSpaceDE w:val="0"/>
        <w:autoSpaceDN w:val="0"/>
        <w:adjustRightInd w:val="0"/>
        <w:jc w:val="both"/>
        <w:rPr>
          <w:lang w:val="ro-RO"/>
        </w:rPr>
      </w:pPr>
      <w:r w:rsidRPr="00AA09CA">
        <w:rPr>
          <w:lang w:val="ro-RO"/>
        </w:rPr>
        <w:t>(2) Pentru munca prestată în baza contractului individual de muncă, fiecare salariat are dreptul la un salariu exprimat în bani, care se stabileşte cu respectarea dispoziţiilor legale în vigoare, prin negocieri colective și individuale.</w:t>
      </w:r>
    </w:p>
    <w:p w:rsidR="00455271" w:rsidRPr="00AA09CA" w:rsidRDefault="00455271" w:rsidP="00455271">
      <w:pPr>
        <w:widowControl w:val="0"/>
        <w:autoSpaceDE w:val="0"/>
        <w:autoSpaceDN w:val="0"/>
        <w:adjustRightInd w:val="0"/>
        <w:jc w:val="both"/>
        <w:rPr>
          <w:lang w:val="ro-RO"/>
        </w:rPr>
      </w:pPr>
      <w:r w:rsidRPr="00AA09CA">
        <w:rPr>
          <w:lang w:val="ro-RO"/>
        </w:rPr>
        <w:t>(3) Angajatorul nu poate negocia și stabili salarii de bază prin contractul individual de muncă sub salariul de bază minim brut orar pe ţară.</w:t>
      </w:r>
    </w:p>
    <w:p w:rsidR="00455271" w:rsidRPr="00AA09CA" w:rsidRDefault="00455271" w:rsidP="00455271">
      <w:pPr>
        <w:widowControl w:val="0"/>
        <w:autoSpaceDE w:val="0"/>
        <w:autoSpaceDN w:val="0"/>
        <w:adjustRightInd w:val="0"/>
        <w:jc w:val="both"/>
        <w:rPr>
          <w:lang w:val="ro-RO"/>
        </w:rPr>
      </w:pPr>
      <w:r w:rsidRPr="00AA09CA">
        <w:rPr>
          <w:lang w:val="ro-RO"/>
        </w:rPr>
        <w:t>(4) La stabilirea și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rsidR="00455271" w:rsidRPr="00AA09CA" w:rsidRDefault="00455271" w:rsidP="00455271">
      <w:pPr>
        <w:widowControl w:val="0"/>
        <w:autoSpaceDE w:val="0"/>
        <w:autoSpaceDN w:val="0"/>
        <w:adjustRightInd w:val="0"/>
        <w:jc w:val="both"/>
        <w:rPr>
          <w:lang w:val="ro-RO"/>
        </w:rPr>
      </w:pPr>
      <w:r w:rsidRPr="00AA09CA">
        <w:rPr>
          <w:lang w:val="ro-RO"/>
        </w:rPr>
        <w:t>(5) Salariul este confidenţial, angajatorul având obligaţia de a lua măsurile necesare pentru asigurarea confidenţialităţii.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57.</w:t>
      </w:r>
      <w:r w:rsidRPr="00AA09CA">
        <w:rPr>
          <w:lang w:val="ro-RO"/>
        </w:rPr>
        <w:t xml:space="preserve"> – (1) Salariul se plăteşte în bani cel puţin o dată pe lună, la data stabilită în contractul individual de muncă.</w:t>
      </w:r>
    </w:p>
    <w:p w:rsidR="00455271" w:rsidRPr="00AA09CA" w:rsidRDefault="00455271" w:rsidP="00455271">
      <w:pPr>
        <w:widowControl w:val="0"/>
        <w:autoSpaceDE w:val="0"/>
        <w:autoSpaceDN w:val="0"/>
        <w:adjustRightInd w:val="0"/>
        <w:jc w:val="both"/>
        <w:rPr>
          <w:lang w:val="ro-RO"/>
        </w:rPr>
      </w:pPr>
      <w:r w:rsidRPr="00AA09CA">
        <w:rPr>
          <w:lang w:val="ro-RO"/>
        </w:rPr>
        <w:t>(2) Salariul se plăteşte direct titularului sau persoanei împuternicite de acesta.</w:t>
      </w:r>
    </w:p>
    <w:p w:rsidR="00455271" w:rsidRPr="00AA09CA" w:rsidRDefault="00455271" w:rsidP="00455271">
      <w:pPr>
        <w:widowControl w:val="0"/>
        <w:autoSpaceDE w:val="0"/>
        <w:autoSpaceDN w:val="0"/>
        <w:adjustRightInd w:val="0"/>
        <w:jc w:val="both"/>
        <w:rPr>
          <w:lang w:val="ro-RO"/>
        </w:rPr>
      </w:pPr>
      <w:r w:rsidRPr="00AA09CA">
        <w:rPr>
          <w:lang w:val="ro-RO"/>
        </w:rPr>
        <w:t>(3) Plata salariului se dovedeşte prin semnarea statelor de plată, precum şi prin orice alte documente justificative care demonstrează efectuarea plăţii către salariatul îndreptăţit.</w:t>
      </w:r>
    </w:p>
    <w:p w:rsidR="00455271" w:rsidRPr="00AA09CA" w:rsidRDefault="00455271" w:rsidP="00455271">
      <w:pPr>
        <w:widowControl w:val="0"/>
        <w:autoSpaceDE w:val="0"/>
        <w:autoSpaceDN w:val="0"/>
        <w:adjustRightInd w:val="0"/>
        <w:jc w:val="both"/>
        <w:rPr>
          <w:lang w:val="ro-RO"/>
        </w:rPr>
      </w:pPr>
      <w:r w:rsidRPr="00AA09CA">
        <w:rPr>
          <w:lang w:val="ro-RO"/>
        </w:rPr>
        <w:t>(4) În caz de deces al salariatului, drepturile salariale datorate până la data decesului sunt plătite, în ordine, soţului supravieţuitor, copiilor majori ai defunctului sau părinţilor acestuia, altor moştenitori, în condiţiile dreptului comun.</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58.</w:t>
      </w:r>
      <w:r w:rsidRPr="00AA09CA">
        <w:rPr>
          <w:lang w:val="ro-RO"/>
        </w:rPr>
        <w:t xml:space="preserve"> – (1) Nicio reţinere din salariu nu poate fi operată, în afara cazurilor și condiţiilor prevăzute de lege.</w:t>
      </w:r>
    </w:p>
    <w:p w:rsidR="00455271" w:rsidRPr="00AA09CA" w:rsidRDefault="00455271" w:rsidP="00455271">
      <w:pPr>
        <w:widowControl w:val="0"/>
        <w:autoSpaceDE w:val="0"/>
        <w:autoSpaceDN w:val="0"/>
        <w:adjustRightInd w:val="0"/>
        <w:jc w:val="both"/>
        <w:rPr>
          <w:lang w:val="ro-RO"/>
        </w:rPr>
      </w:pPr>
      <w:r w:rsidRPr="00AA09CA">
        <w:rPr>
          <w:lang w:val="ro-RO"/>
        </w:rPr>
        <w:t>(2) Reţinerile cu titlu de daune cauzate angajatorului nu pot fi efectuate decât dacă datoria salariatului este scadentă, lichidă și exigibilă și a fost constatată ca atare printr-o hotărâre judecătorească definitivă şi irevocabilă.</w:t>
      </w:r>
    </w:p>
    <w:p w:rsidR="00455271" w:rsidRPr="00AA09CA" w:rsidRDefault="00455271" w:rsidP="00455271">
      <w:pPr>
        <w:widowControl w:val="0"/>
        <w:autoSpaceDE w:val="0"/>
        <w:autoSpaceDN w:val="0"/>
        <w:adjustRightInd w:val="0"/>
        <w:jc w:val="both"/>
        <w:rPr>
          <w:lang w:val="ro-RO"/>
        </w:rPr>
      </w:pPr>
      <w:r w:rsidRPr="00AA09CA">
        <w:rPr>
          <w:lang w:val="ro-RO"/>
        </w:rPr>
        <w:t>(3) În cazul pluralităţii de creditori ai salariatului va fi respectată următoarea ordine:</w:t>
      </w:r>
    </w:p>
    <w:p w:rsidR="00455271" w:rsidRPr="00AA09CA" w:rsidRDefault="00455271" w:rsidP="00455271">
      <w:pPr>
        <w:widowControl w:val="0"/>
        <w:autoSpaceDE w:val="0"/>
        <w:autoSpaceDN w:val="0"/>
        <w:adjustRightInd w:val="0"/>
        <w:jc w:val="both"/>
        <w:rPr>
          <w:lang w:val="ro-RO"/>
        </w:rPr>
      </w:pPr>
      <w:r w:rsidRPr="00AA09CA">
        <w:rPr>
          <w:lang w:val="ro-RO"/>
        </w:rPr>
        <w:t>a) obligaţiile de întreţinere, conform Codului familiei;</w:t>
      </w:r>
    </w:p>
    <w:p w:rsidR="00455271" w:rsidRPr="00AA09CA" w:rsidRDefault="00455271" w:rsidP="00455271">
      <w:pPr>
        <w:widowControl w:val="0"/>
        <w:autoSpaceDE w:val="0"/>
        <w:autoSpaceDN w:val="0"/>
        <w:adjustRightInd w:val="0"/>
        <w:jc w:val="both"/>
        <w:rPr>
          <w:lang w:val="ro-RO"/>
        </w:rPr>
      </w:pPr>
      <w:r w:rsidRPr="00AA09CA">
        <w:rPr>
          <w:lang w:val="ro-RO"/>
        </w:rPr>
        <w:t>b) contribuţiile și impozitele datorate către stat;</w:t>
      </w:r>
    </w:p>
    <w:p w:rsidR="00455271" w:rsidRPr="00AA09CA" w:rsidRDefault="00455271" w:rsidP="00455271">
      <w:pPr>
        <w:widowControl w:val="0"/>
        <w:autoSpaceDE w:val="0"/>
        <w:autoSpaceDN w:val="0"/>
        <w:adjustRightInd w:val="0"/>
        <w:jc w:val="both"/>
        <w:rPr>
          <w:lang w:val="ro-RO"/>
        </w:rPr>
      </w:pPr>
      <w:r w:rsidRPr="00AA09CA">
        <w:rPr>
          <w:lang w:val="ro-RO"/>
        </w:rPr>
        <w:t>c) daunele cauzate proprietăţii publice prin fapte ilicite;</w:t>
      </w:r>
    </w:p>
    <w:p w:rsidR="00455271" w:rsidRPr="00AA09CA" w:rsidRDefault="00455271" w:rsidP="00455271">
      <w:pPr>
        <w:widowControl w:val="0"/>
        <w:autoSpaceDE w:val="0"/>
        <w:autoSpaceDN w:val="0"/>
        <w:adjustRightInd w:val="0"/>
        <w:jc w:val="both"/>
        <w:rPr>
          <w:lang w:val="ro-RO"/>
        </w:rPr>
      </w:pPr>
      <w:r w:rsidRPr="00AA09CA">
        <w:rPr>
          <w:lang w:val="ro-RO"/>
        </w:rPr>
        <w:t>d) acoperirea altor datorii.</w:t>
      </w:r>
    </w:p>
    <w:p w:rsidR="00455271" w:rsidRPr="00AA09CA" w:rsidRDefault="00455271" w:rsidP="00455271">
      <w:pPr>
        <w:widowControl w:val="0"/>
        <w:autoSpaceDE w:val="0"/>
        <w:autoSpaceDN w:val="0"/>
        <w:adjustRightInd w:val="0"/>
        <w:jc w:val="both"/>
        <w:rPr>
          <w:lang w:val="ro-RO"/>
        </w:rPr>
      </w:pPr>
      <w:r w:rsidRPr="00AA09CA">
        <w:rPr>
          <w:lang w:val="ro-RO"/>
        </w:rPr>
        <w:t>(4) Reţinerile din salariu cumulate nu pot depăși în fiecare lună jumătate din salariul net.</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lang w:val="ro-RO"/>
        </w:rPr>
        <w:t>Art. 59</w:t>
      </w:r>
      <w:r w:rsidRPr="00AA09CA">
        <w:rPr>
          <w:lang w:val="ro-RO"/>
        </w:rPr>
        <w:t xml:space="preserve"> . – În această unitate nu se acceptă bacşiş sau alte asemenea atenţii!</w:t>
      </w:r>
    </w:p>
    <w:p w:rsidR="00455271" w:rsidRPr="00AA09CA" w:rsidRDefault="00455271" w:rsidP="00455271">
      <w:pPr>
        <w:ind w:firstLine="720"/>
        <w:jc w:val="both"/>
        <w:rPr>
          <w:lang w:val="ro-RO"/>
        </w:rPr>
      </w:pPr>
      <w:r w:rsidRPr="00AA09CA">
        <w:rPr>
          <w:lang w:val="ro-RO"/>
        </w:rPr>
        <w:t>Personalul care acceptă bacşiş va suporta toate daunele provocate societăţii prin această faptă;</w:t>
      </w:r>
    </w:p>
    <w:p w:rsidR="00455271" w:rsidRPr="00AA09CA" w:rsidRDefault="00455271" w:rsidP="00455271">
      <w:pPr>
        <w:ind w:firstLine="720"/>
        <w:jc w:val="both"/>
        <w:rPr>
          <w:lang w:val="ro-RO"/>
        </w:rPr>
      </w:pPr>
      <w:r w:rsidRPr="00AA09CA">
        <w:rPr>
          <w:lang w:val="ro-RO"/>
        </w:rPr>
        <w:t>Clienţii vor fi informaţi de această măsură prin atenţionări pe nota de plată, meniu, precum și printr-un afiş format A4 plasat la intrarea în unitate.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iCs/>
          <w:lang w:val="ro-RO"/>
        </w:rPr>
      </w:pPr>
      <w:r w:rsidRPr="00AA09CA">
        <w:rPr>
          <w:b/>
          <w:bCs/>
          <w:iCs/>
          <w:lang w:val="ro-RO"/>
        </w:rPr>
        <w:t>SECŢIUNEA A VIII-A</w:t>
      </w:r>
    </w:p>
    <w:p w:rsidR="00455271" w:rsidRPr="00AA09CA" w:rsidRDefault="00455271" w:rsidP="00455271">
      <w:pPr>
        <w:widowControl w:val="0"/>
        <w:autoSpaceDE w:val="0"/>
        <w:autoSpaceDN w:val="0"/>
        <w:adjustRightInd w:val="0"/>
        <w:jc w:val="both"/>
        <w:rPr>
          <w:b/>
          <w:bCs/>
          <w:iCs/>
          <w:lang w:val="ro-RO"/>
        </w:rPr>
      </w:pPr>
      <w:r w:rsidRPr="00AA09CA">
        <w:rPr>
          <w:b/>
          <w:bCs/>
          <w:iCs/>
          <w:lang w:val="ro-RO"/>
        </w:rPr>
        <w:t>ACCESUL ÎN PERIMETRUL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60.</w:t>
      </w:r>
      <w:r w:rsidRPr="00AA09CA">
        <w:rPr>
          <w:lang w:val="ro-RO"/>
        </w:rPr>
        <w:t xml:space="preserve"> – (1) Accesul salariaţilor în perimetrul Angajatorului se face pe bază de legitimaţie de serviciu, eliberată şi vizată de conducerea acestuia.</w:t>
      </w:r>
    </w:p>
    <w:p w:rsidR="00455271" w:rsidRPr="00AA09CA" w:rsidRDefault="00455271" w:rsidP="00455271">
      <w:pPr>
        <w:widowControl w:val="0"/>
        <w:autoSpaceDE w:val="0"/>
        <w:autoSpaceDN w:val="0"/>
        <w:adjustRightInd w:val="0"/>
        <w:jc w:val="both"/>
        <w:rPr>
          <w:lang w:val="ro-RO"/>
        </w:rPr>
      </w:pPr>
      <w:r w:rsidRPr="00AA09CA">
        <w:rPr>
          <w:lang w:val="ro-RO"/>
        </w:rPr>
        <w:t>(2) Accesul salariaţilor în afara programului normal de lucru este permis numai cu aprobarea conducerii unităţii, pe baza avizului şefilor serviciilor şi compartimentelor funcţionale din care fac parte salariaţii.</w:t>
      </w:r>
    </w:p>
    <w:p w:rsidR="00455271" w:rsidRPr="00AA09CA" w:rsidRDefault="00455271" w:rsidP="00455271">
      <w:pPr>
        <w:widowControl w:val="0"/>
        <w:autoSpaceDE w:val="0"/>
        <w:autoSpaceDN w:val="0"/>
        <w:adjustRightInd w:val="0"/>
        <w:jc w:val="both"/>
        <w:rPr>
          <w:lang w:val="ro-RO"/>
        </w:rPr>
      </w:pPr>
      <w:r w:rsidRPr="00AA09CA">
        <w:rPr>
          <w:lang w:val="ro-RO"/>
        </w:rPr>
        <w:t>(3) Activităţile în afara programului normal de lucru pot fi efectuate numai în zilele de lucru, în intervalul 6 – 22. Excepţii de la această regulă se pot obţine pe referate justificative, în care se precizează salariaţii implicaţi şi perioada de timp solicitată.</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61.</w:t>
      </w:r>
      <w:r w:rsidRPr="00AA09CA">
        <w:rPr>
          <w:lang w:val="ro-RO"/>
        </w:rPr>
        <w:t xml:space="preserve"> – (1) Accesul persoanelor străine este permis numai dacă acestea posedă ordine de deplasare corespunzătoare sau sunt colaboratori ai Angajatorului ori membri de familie ai salariaţilor.</w:t>
      </w:r>
    </w:p>
    <w:p w:rsidR="00455271" w:rsidRPr="00AA09CA" w:rsidRDefault="00455271" w:rsidP="00455271">
      <w:pPr>
        <w:widowControl w:val="0"/>
        <w:autoSpaceDE w:val="0"/>
        <w:autoSpaceDN w:val="0"/>
        <w:adjustRightInd w:val="0"/>
        <w:jc w:val="both"/>
        <w:rPr>
          <w:lang w:val="ro-RO"/>
        </w:rPr>
      </w:pPr>
      <w:r w:rsidRPr="00AA09CA">
        <w:rPr>
          <w:lang w:val="ro-RO"/>
        </w:rPr>
        <w:t>(2) Accesul delegaţilor este valabil numai pentru compartimentul la care reiese că au interes de serviciu şi pe durata programului normal de lucru. Compartimentul care primeşte delegaţi are răspunderea pentru însoţirea delegatului în spaţiile Angajatorului.</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62.</w:t>
      </w:r>
      <w:r w:rsidRPr="00AA09CA">
        <w:rPr>
          <w:lang w:val="ro-RO"/>
        </w:rPr>
        <w:t xml:space="preserve"> – Salariaţii au obligaţia să predea legitimaţia de serviciu la încetarea contractului individual de muncă.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t>VII. PROCEDURA DE SOLUŢIONARE A CERERILOR SAU RECLAMAŢIILOR INDIVIDUALE ALE SALARIAŢILOR</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63.</w:t>
      </w:r>
      <w:r w:rsidRPr="00AA09CA">
        <w:rPr>
          <w:lang w:val="ro-RO"/>
        </w:rPr>
        <w:t xml:space="preserve"> – (1) Salariaţii au dreptul să adreseze conducerii Angajatorului, în scris, petiţii individuale, dar numai în legătură cu problemele proprii apărute la locul de muncă și în activitatea desfăşurată.</w:t>
      </w:r>
    </w:p>
    <w:p w:rsidR="00455271" w:rsidRPr="00AA09CA" w:rsidRDefault="00455271" w:rsidP="00455271">
      <w:pPr>
        <w:widowControl w:val="0"/>
        <w:autoSpaceDE w:val="0"/>
        <w:autoSpaceDN w:val="0"/>
        <w:adjustRightInd w:val="0"/>
        <w:jc w:val="both"/>
        <w:rPr>
          <w:lang w:val="ro-RO"/>
        </w:rPr>
      </w:pPr>
      <w:r w:rsidRPr="00AA09CA">
        <w:rPr>
          <w:lang w:val="ro-RO"/>
        </w:rPr>
        <w:t>(2) Prin petiţie se înţelege orice cerere sau reclamaţie individuală pe care un salariat o adresează conducerii Angajatorului în condiţiile legii şi ale regulamentului intern.</w:t>
      </w:r>
    </w:p>
    <w:p w:rsidR="00455271" w:rsidRPr="00AA09CA" w:rsidRDefault="00455271" w:rsidP="00455271">
      <w:pPr>
        <w:widowControl w:val="0"/>
        <w:autoSpaceDE w:val="0"/>
        <w:autoSpaceDN w:val="0"/>
        <w:adjustRightInd w:val="0"/>
        <w:jc w:val="both"/>
        <w:rPr>
          <w:lang w:val="ro-RO"/>
        </w:rPr>
      </w:pPr>
      <w:r w:rsidRPr="00AA09CA">
        <w:rPr>
          <w:lang w:val="ro-RO"/>
        </w:rPr>
        <w:t>(3) Petiţiilor anonime nu li se va da curs, acestea urmând a fi clasate.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64.</w:t>
      </w:r>
      <w:r w:rsidRPr="00AA09CA">
        <w:rPr>
          <w:lang w:val="ro-RO"/>
        </w:rPr>
        <w:t xml:space="preserve"> – (1) Cererile sau reclamaţiile se adresează reprezentantului legal al Angajatorului şi se înregistrează la secretariat/Registratură.</w:t>
      </w:r>
    </w:p>
    <w:p w:rsidR="00455271" w:rsidRPr="00AA09CA" w:rsidRDefault="00455271" w:rsidP="00455271">
      <w:pPr>
        <w:widowControl w:val="0"/>
        <w:autoSpaceDE w:val="0"/>
        <w:autoSpaceDN w:val="0"/>
        <w:adjustRightInd w:val="0"/>
        <w:jc w:val="both"/>
        <w:rPr>
          <w:lang w:val="ro-RO"/>
        </w:rPr>
      </w:pPr>
      <w:r w:rsidRPr="00AA09CA">
        <w:rPr>
          <w:lang w:val="ro-RO"/>
        </w:rPr>
        <w:t>(2) În cazul în care problemele sesizate în cerere sau în reclamaţie necesită o cercetare mai amănunţită, reprezentantul legal al Angajatorului numeşte o persoană sau o comisie care să verifice realitatea lor.</w:t>
      </w:r>
    </w:p>
    <w:p w:rsidR="00455271" w:rsidRPr="00AA09CA" w:rsidRDefault="00455271" w:rsidP="00455271">
      <w:pPr>
        <w:widowControl w:val="0"/>
        <w:autoSpaceDE w:val="0"/>
        <w:autoSpaceDN w:val="0"/>
        <w:adjustRightInd w:val="0"/>
        <w:jc w:val="both"/>
        <w:rPr>
          <w:lang w:val="ro-RO"/>
        </w:rPr>
      </w:pPr>
      <w:r w:rsidRPr="00AA09CA">
        <w:rPr>
          <w:lang w:val="ro-RO"/>
        </w:rPr>
        <w:t>(3) În urma verificării Angajatorului, persoana sau comisia numită întocmeşte un referat cu constatări, concluzii şi propuneri şi îl supune aprobării reprezentantului legal al Angajatorului.</w:t>
      </w:r>
    </w:p>
    <w:p w:rsidR="00455271" w:rsidRPr="00AA09CA" w:rsidRDefault="00455271" w:rsidP="00455271">
      <w:pPr>
        <w:widowControl w:val="0"/>
        <w:autoSpaceDE w:val="0"/>
        <w:autoSpaceDN w:val="0"/>
        <w:adjustRightInd w:val="0"/>
        <w:jc w:val="both"/>
        <w:rPr>
          <w:lang w:val="ro-RO"/>
        </w:rPr>
      </w:pPr>
      <w:r w:rsidRPr="00AA09CA">
        <w:rPr>
          <w:lang w:val="ro-RO"/>
        </w:rPr>
        <w:t>(4) Reprezentantul legal al Angajatorului este obligat să comunice salariatului răspunsul în termen de 30 de zile de la data depunerii cererii sau a reclamaţiei.</w:t>
      </w:r>
    </w:p>
    <w:p w:rsidR="00455271" w:rsidRPr="00AA09CA" w:rsidRDefault="00455271" w:rsidP="00455271">
      <w:pPr>
        <w:widowControl w:val="0"/>
        <w:autoSpaceDE w:val="0"/>
        <w:autoSpaceDN w:val="0"/>
        <w:adjustRightInd w:val="0"/>
        <w:jc w:val="both"/>
        <w:rPr>
          <w:lang w:val="ro-RO"/>
        </w:rPr>
      </w:pPr>
      <w:r w:rsidRPr="00AA09CA">
        <w:rPr>
          <w:lang w:val="ro-RO"/>
        </w:rPr>
        <w:t>(5) În situaţia în care aspectele sesizate prin cerere sau reclamaţie necesită o cercetare mai amănunţită, reprezentantul legal al Angajatorului poate prelungi termenul cu cel mult 15 zile.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65.</w:t>
      </w:r>
      <w:r w:rsidRPr="00AA09CA">
        <w:rPr>
          <w:lang w:val="ro-RO"/>
        </w:rPr>
        <w:t xml:space="preserve"> – (1) Salariaţii nu pot formula două petiţii privitoare la aceeași problemă.</w:t>
      </w:r>
    </w:p>
    <w:p w:rsidR="00455271" w:rsidRPr="00AA09CA" w:rsidRDefault="00455271" w:rsidP="00455271">
      <w:pPr>
        <w:widowControl w:val="0"/>
        <w:autoSpaceDE w:val="0"/>
        <w:autoSpaceDN w:val="0"/>
        <w:adjustRightInd w:val="0"/>
        <w:jc w:val="both"/>
        <w:rPr>
          <w:lang w:val="ro-RO"/>
        </w:rPr>
      </w:pPr>
      <w:r w:rsidRPr="00AA09CA">
        <w:rPr>
          <w:lang w:val="ro-RO"/>
        </w:rPr>
        <w:t>(2) În cazul în care un salariat adresează în aceeași perioadă de timp două sau mai multe petiţii cu același obiect, acestea se vor conexa, salariatul urmând să primească un singur răspuns.</w:t>
      </w:r>
    </w:p>
    <w:p w:rsidR="00455271" w:rsidRPr="00AA09CA" w:rsidRDefault="00455271" w:rsidP="00455271">
      <w:pPr>
        <w:widowControl w:val="0"/>
        <w:autoSpaceDE w:val="0"/>
        <w:autoSpaceDN w:val="0"/>
        <w:adjustRightInd w:val="0"/>
        <w:jc w:val="both"/>
        <w:rPr>
          <w:lang w:val="ro-RO"/>
        </w:rPr>
      </w:pPr>
      <w:r w:rsidRPr="00AA09CA">
        <w:rPr>
          <w:lang w:val="ro-RO"/>
        </w:rPr>
        <w:t xml:space="preserve">(3) Dacă după trimiterea răspunsului se primeşte o nouă petiţie cu același conţinut sau care </w:t>
      </w:r>
      <w:r w:rsidRPr="00AA09CA">
        <w:rPr>
          <w:lang w:val="ro-RO"/>
        </w:rPr>
        <w:lastRenderedPageBreak/>
        <w:t>priveşte aceeași problemă, acestea se clasează, făcându-se menţiune că s-a verificat şi i s-a dat deja un răspuns petiţionarului.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66.</w:t>
      </w:r>
      <w:r w:rsidRPr="00AA09CA">
        <w:rPr>
          <w:lang w:val="ro-RO"/>
        </w:rPr>
        <w:t xml:space="preserve"> – (1) Salariaţii şi Angajatorul au obligaţia să soluţioneze conflictele de muncă prin bună înţelegere sau prin procedurile stabilite de dispoziţiile legale în vigoare.</w:t>
      </w:r>
    </w:p>
    <w:p w:rsidR="00455271" w:rsidRPr="00AA09CA" w:rsidRDefault="00455271" w:rsidP="00455271">
      <w:pPr>
        <w:widowControl w:val="0"/>
        <w:autoSpaceDE w:val="0"/>
        <w:autoSpaceDN w:val="0"/>
        <w:adjustRightInd w:val="0"/>
        <w:jc w:val="both"/>
        <w:rPr>
          <w:lang w:val="ro-RO"/>
        </w:rPr>
      </w:pPr>
      <w:r w:rsidRPr="00AA09CA">
        <w:rPr>
          <w:lang w:val="ro-RO"/>
        </w:rPr>
        <w:t>(2) Procedura de soluţionare a conflictelor de muncă este potrivit dispoziţiilor Legii nr. 62/2011.</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t>VIII. REGULI CONCRETE PRIVIND DISCIPLINA MUNCII ÎN CADRUL ANGAJATORULUI</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67.</w:t>
      </w:r>
      <w:r w:rsidRPr="00AA09CA">
        <w:rPr>
          <w:lang w:val="ro-RO"/>
        </w:rPr>
        <w:t xml:space="preserve"> – (1) Angajatorul dispune de prerogativă disciplinară, având dreptul de a aplica, potrivit legii, sancţiuni disciplinare salariaţilor săi ori de câte ori constată că aceştia au săvârşit o abatere disciplinară.</w:t>
      </w:r>
    </w:p>
    <w:p w:rsidR="00455271" w:rsidRPr="00AA09CA" w:rsidRDefault="00455271" w:rsidP="00455271">
      <w:pPr>
        <w:widowControl w:val="0"/>
        <w:autoSpaceDE w:val="0"/>
        <w:autoSpaceDN w:val="0"/>
        <w:adjustRightInd w:val="0"/>
        <w:jc w:val="both"/>
        <w:rPr>
          <w:lang w:val="ro-RO"/>
        </w:rPr>
      </w:pPr>
      <w:r w:rsidRPr="00AA09CA">
        <w:rPr>
          <w:lang w:val="ro-RO"/>
        </w:rPr>
        <w:t>(2)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și dispoziţiile legale ale conducătorilor ierarhici.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68</w:t>
      </w:r>
      <w:r w:rsidRPr="00AA09CA">
        <w:rPr>
          <w:lang w:val="ro-RO"/>
        </w:rPr>
        <w:t xml:space="preserve"> – Sunt interzise:</w:t>
      </w:r>
    </w:p>
    <w:p w:rsidR="00455271" w:rsidRPr="00AA09CA" w:rsidRDefault="00455271" w:rsidP="00455271">
      <w:pPr>
        <w:widowControl w:val="0"/>
        <w:autoSpaceDE w:val="0"/>
        <w:autoSpaceDN w:val="0"/>
        <w:adjustRightInd w:val="0"/>
        <w:jc w:val="both"/>
        <w:rPr>
          <w:lang w:val="ro-RO"/>
        </w:rPr>
      </w:pPr>
      <w:r w:rsidRPr="00AA09CA">
        <w:rPr>
          <w:lang w:val="ro-RO"/>
        </w:rPr>
        <w:t>a) prezentarea la serviciu în stare de ebrietate sau oboseală înaintată, introducerea sau consumul de băuturi alcoolice, practicarea de activităţi care contravin atribuţiilor de serviciu sau care perturbă activitatea altor salariaţi;</w:t>
      </w:r>
    </w:p>
    <w:p w:rsidR="00455271" w:rsidRPr="00AA09CA" w:rsidRDefault="00455271" w:rsidP="00455271">
      <w:pPr>
        <w:widowControl w:val="0"/>
        <w:autoSpaceDE w:val="0"/>
        <w:autoSpaceDN w:val="0"/>
        <w:adjustRightInd w:val="0"/>
        <w:jc w:val="both"/>
        <w:rPr>
          <w:lang w:val="ro-RO"/>
        </w:rPr>
      </w:pPr>
      <w:r w:rsidRPr="00AA09CA">
        <w:rPr>
          <w:lang w:val="ro-RO"/>
        </w:rPr>
        <w:t>b) nerespectarea programului de lucru, întârzierea sau absentarea nemotivată;</w:t>
      </w:r>
    </w:p>
    <w:p w:rsidR="00455271" w:rsidRPr="00AA09CA" w:rsidRDefault="00455271" w:rsidP="00455271">
      <w:pPr>
        <w:widowControl w:val="0"/>
        <w:autoSpaceDE w:val="0"/>
        <w:autoSpaceDN w:val="0"/>
        <w:adjustRightInd w:val="0"/>
        <w:jc w:val="both"/>
        <w:rPr>
          <w:lang w:val="ro-RO"/>
        </w:rPr>
      </w:pPr>
      <w:r w:rsidRPr="00AA09CA">
        <w:rPr>
          <w:lang w:val="ro-RO"/>
        </w:rPr>
        <w:t>c) părăsirea locului de muncă în timpul programului de lucru fără aprobare sau pentru alte interese decât cele ale Angajatorului;</w:t>
      </w:r>
    </w:p>
    <w:p w:rsidR="00455271" w:rsidRPr="00AA09CA" w:rsidRDefault="00455271" w:rsidP="00455271">
      <w:pPr>
        <w:widowControl w:val="0"/>
        <w:autoSpaceDE w:val="0"/>
        <w:autoSpaceDN w:val="0"/>
        <w:adjustRightInd w:val="0"/>
        <w:jc w:val="both"/>
        <w:rPr>
          <w:lang w:val="ro-RO"/>
        </w:rPr>
      </w:pPr>
      <w:r w:rsidRPr="00AA09CA">
        <w:rPr>
          <w:lang w:val="ro-RO"/>
        </w:rPr>
        <w:t>d) executarea în timpul programului a unor lucrări personale ori străine interesului Angajatorului;</w:t>
      </w:r>
    </w:p>
    <w:p w:rsidR="00455271" w:rsidRPr="00AA09CA" w:rsidRDefault="00455271" w:rsidP="00455271">
      <w:pPr>
        <w:widowControl w:val="0"/>
        <w:autoSpaceDE w:val="0"/>
        <w:autoSpaceDN w:val="0"/>
        <w:adjustRightInd w:val="0"/>
        <w:jc w:val="both"/>
        <w:rPr>
          <w:lang w:val="ro-RO"/>
        </w:rPr>
      </w:pPr>
      <w:r w:rsidRPr="00AA09CA">
        <w:rPr>
          <w:lang w:val="ro-RO"/>
        </w:rPr>
        <w:t>e) scoaterea din unitate, prin orice mijloace, a oricăror bunuri şi documente aparţinând acesteia, fără acordul scris al conducerii Angajatorului;</w:t>
      </w:r>
    </w:p>
    <w:p w:rsidR="00455271" w:rsidRPr="00AA09CA" w:rsidRDefault="00455271" w:rsidP="00455271">
      <w:pPr>
        <w:widowControl w:val="0"/>
        <w:autoSpaceDE w:val="0"/>
        <w:autoSpaceDN w:val="0"/>
        <w:adjustRightInd w:val="0"/>
        <w:jc w:val="both"/>
        <w:rPr>
          <w:lang w:val="ro-RO"/>
        </w:rPr>
      </w:pPr>
      <w:r w:rsidRPr="00AA09CA">
        <w:rPr>
          <w:lang w:val="ro-RO"/>
        </w:rPr>
        <w:t>f) înstrăinarea oricăror bunuri date în folosinţă, păstrare sau de uz comun, precum şi deteriorarea funcţională și calitativă sau descompletarea acestora, ca rezultat al unor utilizări ori manevrări necorespunzătoare;</w:t>
      </w:r>
    </w:p>
    <w:p w:rsidR="00455271" w:rsidRPr="00AA09CA" w:rsidRDefault="00455271" w:rsidP="00455271">
      <w:pPr>
        <w:widowControl w:val="0"/>
        <w:autoSpaceDE w:val="0"/>
        <w:autoSpaceDN w:val="0"/>
        <w:adjustRightInd w:val="0"/>
        <w:jc w:val="both"/>
        <w:rPr>
          <w:lang w:val="ro-RO"/>
        </w:rPr>
      </w:pPr>
      <w:r w:rsidRPr="00AA09CA">
        <w:rPr>
          <w:lang w:val="ro-RO"/>
        </w:rPr>
        <w:t>g) folosirea în scopuri personale, aducerea la cunoştinţă pe orice cale sau copierea pentru alţii, fără aprobarea scrisă a conducerii, a unor documente sau informaţii privind activitatea Angajatorului sau a datelor specificate în fişele sau dosarele personale ale angajaţilor;</w:t>
      </w:r>
    </w:p>
    <w:p w:rsidR="00455271" w:rsidRPr="00AA09CA" w:rsidRDefault="00455271" w:rsidP="00455271">
      <w:pPr>
        <w:widowControl w:val="0"/>
        <w:autoSpaceDE w:val="0"/>
        <w:autoSpaceDN w:val="0"/>
        <w:adjustRightInd w:val="0"/>
        <w:jc w:val="both"/>
        <w:rPr>
          <w:lang w:val="ro-RO"/>
        </w:rPr>
      </w:pPr>
      <w:r w:rsidRPr="00AA09CA">
        <w:rPr>
          <w:lang w:val="ro-RO"/>
        </w:rPr>
        <w:t>h) prestarea oricărei activităţi remunerate sau neremunerate, în timpul orelor de program sau în timpul liber - în beneficiul unui concurent direct sau indirect al Angajatorului;</w:t>
      </w:r>
    </w:p>
    <w:p w:rsidR="00455271" w:rsidRPr="00AA09CA" w:rsidRDefault="00455271" w:rsidP="00455271">
      <w:pPr>
        <w:widowControl w:val="0"/>
        <w:autoSpaceDE w:val="0"/>
        <w:autoSpaceDN w:val="0"/>
        <w:adjustRightInd w:val="0"/>
        <w:jc w:val="both"/>
        <w:rPr>
          <w:lang w:val="ro-RO"/>
        </w:rPr>
      </w:pPr>
      <w:r w:rsidRPr="00AA09CA">
        <w:rPr>
          <w:lang w:val="ro-RO"/>
        </w:rPr>
        <w:t>i) efectuarea de menţiuni, ştersături, rectificări sau semnarea pentru alt salariat în condica de prezenţă;</w:t>
      </w:r>
    </w:p>
    <w:p w:rsidR="00455271" w:rsidRPr="00AA09CA" w:rsidRDefault="00455271" w:rsidP="00455271">
      <w:pPr>
        <w:widowControl w:val="0"/>
        <w:autoSpaceDE w:val="0"/>
        <w:autoSpaceDN w:val="0"/>
        <w:adjustRightInd w:val="0"/>
        <w:jc w:val="both"/>
        <w:rPr>
          <w:lang w:val="ro-RO"/>
        </w:rPr>
      </w:pPr>
      <w:r w:rsidRPr="00AA09CA">
        <w:rPr>
          <w:lang w:val="ro-RO"/>
        </w:rPr>
        <w:t>j) atitudinea necorespunzătoare faţă de ceilalţi angajaţi, faţă de managementul unităţii sau faţă de clienţi (conduita necivilizată, insulta, calomnia, purtarea abuzivă, lovirea şi vătămarea integrităţii corporale sau a sănătăţii);</w:t>
      </w:r>
    </w:p>
    <w:p w:rsidR="00455271" w:rsidRPr="00AA09CA" w:rsidRDefault="00455271" w:rsidP="00455271">
      <w:pPr>
        <w:widowControl w:val="0"/>
        <w:autoSpaceDE w:val="0"/>
        <w:autoSpaceDN w:val="0"/>
        <w:adjustRightInd w:val="0"/>
        <w:jc w:val="both"/>
        <w:rPr>
          <w:lang w:val="ro-RO"/>
        </w:rPr>
      </w:pPr>
      <w:r w:rsidRPr="00AA09CA">
        <w:rPr>
          <w:lang w:val="ro-RO"/>
        </w:rPr>
        <w:t>k) comiterea de fapte care ar putea pune în pericol siguranţa Angajatorului, a propriei persoane sau a colegilor;</w:t>
      </w:r>
    </w:p>
    <w:p w:rsidR="00455271" w:rsidRPr="00AA09CA" w:rsidRDefault="00455271" w:rsidP="00455271">
      <w:pPr>
        <w:widowControl w:val="0"/>
        <w:autoSpaceDE w:val="0"/>
        <w:autoSpaceDN w:val="0"/>
        <w:adjustRightInd w:val="0"/>
        <w:jc w:val="both"/>
        <w:rPr>
          <w:lang w:val="ro-RO"/>
        </w:rPr>
      </w:pPr>
      <w:r w:rsidRPr="00AA09CA">
        <w:rPr>
          <w:lang w:val="ro-RO"/>
        </w:rPr>
        <w:t>l) manifestări de natură a aduce atingere imaginii Angajatorului;</w:t>
      </w:r>
    </w:p>
    <w:p w:rsidR="00455271" w:rsidRPr="00AA09CA" w:rsidRDefault="00455271" w:rsidP="00455271">
      <w:pPr>
        <w:widowControl w:val="0"/>
        <w:autoSpaceDE w:val="0"/>
        <w:autoSpaceDN w:val="0"/>
        <w:adjustRightInd w:val="0"/>
        <w:jc w:val="both"/>
        <w:rPr>
          <w:lang w:val="ro-RO"/>
        </w:rPr>
      </w:pPr>
      <w:r w:rsidRPr="00AA09CA">
        <w:rPr>
          <w:lang w:val="ro-RO"/>
        </w:rPr>
        <w:t xml:space="preserve">m) folosirea în scopuri personale a autovehiculelor Angajatorului, a oricăror materiale, mijloace </w:t>
      </w:r>
      <w:r w:rsidRPr="00AA09CA">
        <w:rPr>
          <w:lang w:val="ro-RO"/>
        </w:rPr>
        <w:lastRenderedPageBreak/>
        <w:t>fixe sau materii prime ale acestuia;</w:t>
      </w:r>
    </w:p>
    <w:p w:rsidR="00455271" w:rsidRPr="00AA09CA" w:rsidRDefault="00455271" w:rsidP="00455271">
      <w:pPr>
        <w:widowControl w:val="0"/>
        <w:autoSpaceDE w:val="0"/>
        <w:autoSpaceDN w:val="0"/>
        <w:adjustRightInd w:val="0"/>
        <w:jc w:val="both"/>
        <w:rPr>
          <w:lang w:val="ro-RO"/>
        </w:rPr>
      </w:pPr>
      <w:r w:rsidRPr="00AA09CA">
        <w:rPr>
          <w:lang w:val="ro-RO"/>
        </w:rPr>
        <w:t>n) fumatul în spaţiile publice închise, conform Legii nr. 349/2002 modificată prin Legea nr. 15/2016. Fumatul este permis în spaţii special amenajate pentru fumat, cu respectarea următoarelor condiţii obligatorii:</w:t>
      </w:r>
    </w:p>
    <w:p w:rsidR="00455271" w:rsidRPr="00AA09CA" w:rsidRDefault="00455271" w:rsidP="00455271">
      <w:pPr>
        <w:widowControl w:val="0"/>
        <w:autoSpaceDE w:val="0"/>
        <w:autoSpaceDN w:val="0"/>
        <w:adjustRightInd w:val="0"/>
        <w:ind w:firstLine="720"/>
        <w:jc w:val="both"/>
        <w:rPr>
          <w:lang w:val="ro-RO"/>
        </w:rPr>
      </w:pPr>
      <w:r w:rsidRPr="00AA09CA">
        <w:rPr>
          <w:lang w:val="ro-RO"/>
        </w:rPr>
        <w:t>- să fie construite astfel încât să deservească doar fumatul și să nu permită pătrunderea aerului viciat în spaţiile publice închise;</w:t>
      </w:r>
    </w:p>
    <w:p w:rsidR="00455271" w:rsidRPr="00AA09CA" w:rsidRDefault="00455271" w:rsidP="00455271">
      <w:pPr>
        <w:widowControl w:val="0"/>
        <w:autoSpaceDE w:val="0"/>
        <w:autoSpaceDN w:val="0"/>
        <w:adjustRightInd w:val="0"/>
        <w:ind w:firstLine="720"/>
        <w:jc w:val="both"/>
        <w:rPr>
          <w:lang w:val="ro-RO"/>
        </w:rPr>
      </w:pPr>
      <w:r w:rsidRPr="00AA09CA">
        <w:rPr>
          <w:lang w:val="ro-RO"/>
        </w:rPr>
        <w:t>- să fie ventilate corespunzător, astfel încât nivelul noxelor să fie sub nivelurile maxime admise.</w:t>
      </w:r>
    </w:p>
    <w:p w:rsidR="00455271" w:rsidRPr="00AA09CA" w:rsidRDefault="00455271" w:rsidP="00455271">
      <w:pPr>
        <w:widowControl w:val="0"/>
        <w:autoSpaceDE w:val="0"/>
        <w:autoSpaceDN w:val="0"/>
        <w:adjustRightInd w:val="0"/>
        <w:jc w:val="both"/>
        <w:rPr>
          <w:lang w:val="ro-RO"/>
        </w:rPr>
      </w:pPr>
      <w:r w:rsidRPr="00AA09CA">
        <w:rPr>
          <w:lang w:val="ro-RO"/>
        </w:rPr>
        <w:t>o) organizarea de întruniri în perimetrul unităţii fără aprobarea prealabilă a conducerii;</w:t>
      </w:r>
    </w:p>
    <w:p w:rsidR="00455271" w:rsidRPr="00AA09CA" w:rsidRDefault="00455271" w:rsidP="00455271">
      <w:pPr>
        <w:widowControl w:val="0"/>
        <w:autoSpaceDE w:val="0"/>
        <w:autoSpaceDN w:val="0"/>
        <w:adjustRightInd w:val="0"/>
        <w:jc w:val="both"/>
        <w:rPr>
          <w:lang w:val="ro-RO"/>
        </w:rPr>
      </w:pPr>
      <w:r w:rsidRPr="00AA09CA">
        <w:rPr>
          <w:lang w:val="ro-RO"/>
        </w:rPr>
        <w:t>p) introducerea, răspândirea sau afişarea în interiorul instituţiei a unor anunţuri, afişe, documente etc. fără aprobarea conducerii Angajatorului;</w:t>
      </w:r>
    </w:p>
    <w:p w:rsidR="00455271" w:rsidRPr="00AA09CA" w:rsidRDefault="00455271" w:rsidP="00455271">
      <w:pPr>
        <w:widowControl w:val="0"/>
        <w:autoSpaceDE w:val="0"/>
        <w:autoSpaceDN w:val="0"/>
        <w:adjustRightInd w:val="0"/>
        <w:jc w:val="both"/>
        <w:rPr>
          <w:lang w:val="ro-RO"/>
        </w:rPr>
      </w:pPr>
      <w:r w:rsidRPr="00AA09CA">
        <w:rPr>
          <w:lang w:val="ro-RO"/>
        </w:rPr>
        <w:t>r) propaganda partizană unui curent sau partid politic.</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69.</w:t>
      </w:r>
      <w:r w:rsidRPr="00AA09CA">
        <w:rPr>
          <w:lang w:val="ro-RO"/>
        </w:rPr>
        <w:t xml:space="preserve"> – (1) Încălcarea cu vinovăţie de către salariaţi a obligaţiilor lor de serviciu, inclusiv a normelor de comportare în unitate constituie abatere disciplinară şi se sancţionează ca atare, indiferent de funcţia sau postul pe care îl ocupă persoana care a săvârşit fapta.</w:t>
      </w:r>
    </w:p>
    <w:p w:rsidR="00455271" w:rsidRPr="00AA09CA" w:rsidRDefault="00455271" w:rsidP="00455271">
      <w:pPr>
        <w:widowControl w:val="0"/>
        <w:autoSpaceDE w:val="0"/>
        <w:autoSpaceDN w:val="0"/>
        <w:adjustRightInd w:val="0"/>
        <w:jc w:val="both"/>
        <w:rPr>
          <w:lang w:val="ro-RO"/>
        </w:rPr>
      </w:pPr>
      <w:r w:rsidRPr="00AA09CA">
        <w:rPr>
          <w:lang w:val="ro-RO"/>
        </w:rPr>
        <w:t xml:space="preserve">(2) Constituie abatere disciplinară şi se sancţionează încălcarea cu vinovăţie de către salariaţi a obligaţiilor lor de serviciu prevăzute de dispoziţiile legale în vigoare, obligaţiile de serviciu stabilite în contractele individuale de muncă, în fişa postului, în </w:t>
      </w:r>
      <w:r w:rsidRPr="00AA09CA">
        <w:rPr>
          <w:iCs/>
          <w:lang w:val="ro-RO"/>
        </w:rPr>
        <w:t>Regulamentul intern</w:t>
      </w:r>
      <w:r w:rsidRPr="00AA09CA">
        <w:rPr>
          <w:lang w:val="ro-RO"/>
        </w:rPr>
        <w:t xml:space="preserve"> (în special art. 23-25 și interdicţiile prevăzute de art. 52) sau contractul colectiv de muncă aplicabil, ori de ordinele și dispoziţiile legale ale conducătorilor ierarhici.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IX. ABATERILE DISCIPLINARE ŞI SANCŢIUNILE APLICABILE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70.</w:t>
      </w:r>
      <w:r w:rsidRPr="00AA09CA">
        <w:rPr>
          <w:lang w:val="ro-RO"/>
        </w:rPr>
        <w:t xml:space="preserve"> – (1) Sancţiunile disciplinare pe care le poate aplica angajatorul în cazul în care salariatul săvârşeşte o abatere disciplinară sunt:</w:t>
      </w:r>
    </w:p>
    <w:p w:rsidR="00455271" w:rsidRPr="00AA09CA" w:rsidRDefault="00455271" w:rsidP="00455271">
      <w:pPr>
        <w:widowControl w:val="0"/>
        <w:autoSpaceDE w:val="0"/>
        <w:autoSpaceDN w:val="0"/>
        <w:adjustRightInd w:val="0"/>
        <w:jc w:val="both"/>
        <w:rPr>
          <w:lang w:val="ro-RO"/>
        </w:rPr>
      </w:pPr>
      <w:r w:rsidRPr="00AA09CA">
        <w:rPr>
          <w:lang w:val="ro-RO"/>
        </w:rPr>
        <w:t>a) avertismentul scris;</w:t>
      </w:r>
    </w:p>
    <w:p w:rsidR="00455271" w:rsidRPr="00AA09CA" w:rsidRDefault="00455271" w:rsidP="00455271">
      <w:pPr>
        <w:widowControl w:val="0"/>
        <w:autoSpaceDE w:val="0"/>
        <w:autoSpaceDN w:val="0"/>
        <w:adjustRightInd w:val="0"/>
        <w:jc w:val="both"/>
        <w:rPr>
          <w:lang w:val="ro-RO"/>
        </w:rPr>
      </w:pPr>
      <w:r w:rsidRPr="00AA09CA">
        <w:rPr>
          <w:lang w:val="ro-RO"/>
        </w:rPr>
        <w:t>b) retrogradarea din funcţie, cu acordarea salariului corespunzător funcţiei în care s-a dispus retrogradarea, pentru o durată ce nu poate depăși 60 de zile;</w:t>
      </w:r>
    </w:p>
    <w:p w:rsidR="00455271" w:rsidRPr="00AA09CA" w:rsidRDefault="00455271" w:rsidP="00455271">
      <w:pPr>
        <w:widowControl w:val="0"/>
        <w:autoSpaceDE w:val="0"/>
        <w:autoSpaceDN w:val="0"/>
        <w:adjustRightInd w:val="0"/>
        <w:jc w:val="both"/>
        <w:rPr>
          <w:lang w:val="ro-RO"/>
        </w:rPr>
      </w:pPr>
      <w:r w:rsidRPr="00AA09CA">
        <w:rPr>
          <w:lang w:val="ro-RO"/>
        </w:rPr>
        <w:t>c) reducerea salariului de bază pe o durată de 1 – 3 luni cu 5 – 10%;</w:t>
      </w:r>
    </w:p>
    <w:p w:rsidR="00455271" w:rsidRPr="00AA09CA" w:rsidRDefault="00455271" w:rsidP="00455271">
      <w:pPr>
        <w:widowControl w:val="0"/>
        <w:autoSpaceDE w:val="0"/>
        <w:autoSpaceDN w:val="0"/>
        <w:adjustRightInd w:val="0"/>
        <w:jc w:val="both"/>
        <w:rPr>
          <w:lang w:val="ro-RO"/>
        </w:rPr>
      </w:pPr>
      <w:r w:rsidRPr="00AA09CA">
        <w:rPr>
          <w:lang w:val="ro-RO"/>
        </w:rPr>
        <w:t>d) reducerea salariului de bază şi/sau, după caz, şi a indemnizaţiei de conducere pe o perioadă de 1 – 3 luni cu 5 – 10%;</w:t>
      </w:r>
    </w:p>
    <w:p w:rsidR="00455271" w:rsidRPr="00AA09CA" w:rsidRDefault="00455271" w:rsidP="00455271">
      <w:pPr>
        <w:widowControl w:val="0"/>
        <w:autoSpaceDE w:val="0"/>
        <w:autoSpaceDN w:val="0"/>
        <w:adjustRightInd w:val="0"/>
        <w:jc w:val="both"/>
        <w:rPr>
          <w:lang w:val="ro-RO"/>
        </w:rPr>
      </w:pPr>
      <w:r w:rsidRPr="00AA09CA">
        <w:rPr>
          <w:lang w:val="ro-RO"/>
        </w:rPr>
        <w:t xml:space="preserve">e) desfacerea disciplinară a contractului individual de muncă. </w:t>
      </w:r>
    </w:p>
    <w:p w:rsidR="00455271" w:rsidRPr="00AA09CA" w:rsidRDefault="00455271" w:rsidP="00455271">
      <w:pPr>
        <w:widowControl w:val="0"/>
        <w:autoSpaceDE w:val="0"/>
        <w:autoSpaceDN w:val="0"/>
        <w:adjustRightInd w:val="0"/>
        <w:jc w:val="both"/>
        <w:rPr>
          <w:lang w:val="ro-RO"/>
        </w:rPr>
      </w:pPr>
      <w:r w:rsidRPr="00AA09CA">
        <w:rPr>
          <w:lang w:val="ro-RO"/>
        </w:rPr>
        <w:t>(2) Amenzile disciplinare sunt interzise.</w:t>
      </w:r>
    </w:p>
    <w:p w:rsidR="00455271" w:rsidRPr="00AA09CA" w:rsidRDefault="00455271" w:rsidP="00455271">
      <w:pPr>
        <w:widowControl w:val="0"/>
        <w:autoSpaceDE w:val="0"/>
        <w:autoSpaceDN w:val="0"/>
        <w:adjustRightInd w:val="0"/>
        <w:jc w:val="both"/>
        <w:rPr>
          <w:lang w:val="ro-RO"/>
        </w:rPr>
      </w:pPr>
      <w:r w:rsidRPr="00AA09CA">
        <w:rPr>
          <w:lang w:val="ro-RO"/>
        </w:rPr>
        <w:t>(3) Pentru aceeași abatere disciplinară se poate aplica numai o singură sancţiune.</w:t>
      </w:r>
    </w:p>
    <w:p w:rsidR="00455271" w:rsidRPr="00AA09CA" w:rsidRDefault="00455271" w:rsidP="00455271">
      <w:pPr>
        <w:ind w:firstLine="720"/>
        <w:jc w:val="both"/>
        <w:rPr>
          <w:iCs/>
          <w:lang w:val="ro-RO"/>
        </w:rPr>
      </w:pPr>
      <w:r w:rsidRPr="00AA09CA">
        <w:rPr>
          <w:iCs/>
          <w:lang w:val="ro-RO"/>
        </w:rPr>
        <w:t>Încălcarea interdicției de a fuma la locul de muncă consitutie abatere disciplinară gravă și va fi sancționată astfel:</w:t>
      </w:r>
    </w:p>
    <w:p w:rsidR="00455271" w:rsidRPr="00AA09CA" w:rsidRDefault="00455271" w:rsidP="00455271">
      <w:pPr>
        <w:ind w:firstLine="720"/>
        <w:jc w:val="both"/>
        <w:rPr>
          <w:lang w:val="ro-RO"/>
        </w:rPr>
      </w:pPr>
      <w:r w:rsidRPr="00AA09CA">
        <w:rPr>
          <w:iCs/>
          <w:lang w:val="ro-RO"/>
        </w:rPr>
        <w:t xml:space="preserve">a)cu reducerea salariului de bază pe o durată de 3 luni cu 10% </w:t>
      </w:r>
      <w:r w:rsidRPr="00AA09CA">
        <w:rPr>
          <w:b/>
          <w:bCs/>
          <w:iCs/>
          <w:lang w:val="ro-RO"/>
        </w:rPr>
        <w:t xml:space="preserve">la prima abatere precum și </w:t>
      </w:r>
      <w:r w:rsidRPr="00AA09CA">
        <w:rPr>
          <w:iCs/>
          <w:lang w:val="ro-RO"/>
        </w:rPr>
        <w:t>plata unor despăgubiri care să acopere prejudiciul cauzat prin încălcarea regulilor privind fumatul;</w:t>
      </w:r>
    </w:p>
    <w:p w:rsidR="00455271" w:rsidRPr="00AA09CA" w:rsidRDefault="00455271" w:rsidP="00455271">
      <w:pPr>
        <w:ind w:firstLine="720"/>
        <w:jc w:val="both"/>
        <w:rPr>
          <w:lang w:val="ro-RO"/>
        </w:rPr>
      </w:pPr>
      <w:r w:rsidRPr="00AA09CA">
        <w:rPr>
          <w:iCs/>
          <w:lang w:val="ro-RO"/>
        </w:rPr>
        <w:t xml:space="preserve">b)cu desfacerea disciplinară a contractului individual de muncă </w:t>
      </w:r>
      <w:r w:rsidRPr="00AA09CA">
        <w:rPr>
          <w:b/>
          <w:bCs/>
          <w:iCs/>
          <w:lang w:val="ro-RO"/>
        </w:rPr>
        <w:t xml:space="preserve">la a doua abatere precum și </w:t>
      </w:r>
      <w:r w:rsidRPr="00AA09CA">
        <w:rPr>
          <w:iCs/>
          <w:lang w:val="ro-RO"/>
        </w:rPr>
        <w:t>plata unor despăgubiri care să acopere prejudiciul cauzat prin încălcarea regulilor privind fumatul.</w:t>
      </w:r>
    </w:p>
    <w:p w:rsidR="00455271" w:rsidRPr="00AA09CA" w:rsidRDefault="00455271" w:rsidP="00455271">
      <w:pPr>
        <w:ind w:firstLine="720"/>
        <w:jc w:val="both"/>
        <w:rPr>
          <w:lang w:val="ro-RO"/>
        </w:rPr>
      </w:pPr>
      <w:r w:rsidRPr="00AA09CA">
        <w:rPr>
          <w:iCs/>
          <w:lang w:val="ro-RO"/>
        </w:rPr>
        <w:t>În cadrul unității noastre fumatul este permis numai în locurile special amenajate.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lastRenderedPageBreak/>
        <w:t>X. REGULI REFERITOARE LA PROCEDURA DISCIPLINARĂ</w:t>
      </w:r>
    </w:p>
    <w:p w:rsidR="00455271" w:rsidRPr="00AA09CA" w:rsidRDefault="00455271" w:rsidP="00455271">
      <w:pPr>
        <w:widowControl w:val="0"/>
        <w:autoSpaceDE w:val="0"/>
        <w:autoSpaceDN w:val="0"/>
        <w:adjustRightInd w:val="0"/>
        <w:jc w:val="both"/>
        <w:rPr>
          <w:b/>
          <w:bCs/>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71.</w:t>
      </w:r>
      <w:r w:rsidRPr="00AA09CA">
        <w:rPr>
          <w:lang w:val="ro-RO"/>
        </w:rPr>
        <w:t xml:space="preserve"> – (1) Ca urmare a sesizării conducerii Angajatorului cu privire la săvârşirea unei abateri disciplinare sau a constatării încălcării de către un salariat a normelor legale, </w:t>
      </w:r>
      <w:r w:rsidRPr="00AA09CA">
        <w:rPr>
          <w:iCs/>
          <w:lang w:val="ro-RO"/>
        </w:rPr>
        <w:t>Regulamentului intern</w:t>
      </w:r>
      <w:r w:rsidRPr="00AA09CA">
        <w:rPr>
          <w:lang w:val="ro-RO"/>
        </w:rPr>
        <w:t>, contractului individual de muncă sau contractului colectiv de muncă aplicabil, ordinelor şi dispoziţiilor legale ale conducătorilor ierarhici, ................................. al Angajatorului sau persoana împuternicită de acesta va dispune efectuarea cercetări disciplinare prealabile, numind o persoană sau o comisie în acest sens.</w:t>
      </w:r>
    </w:p>
    <w:p w:rsidR="00455271" w:rsidRPr="00AA09CA" w:rsidRDefault="00455271" w:rsidP="00455271">
      <w:pPr>
        <w:widowControl w:val="0"/>
        <w:autoSpaceDE w:val="0"/>
        <w:autoSpaceDN w:val="0"/>
        <w:adjustRightInd w:val="0"/>
        <w:jc w:val="both"/>
        <w:rPr>
          <w:lang w:val="ro-RO"/>
        </w:rPr>
      </w:pPr>
      <w:r w:rsidRPr="00AA09CA">
        <w:rPr>
          <w:lang w:val="ro-RO"/>
        </w:rPr>
        <w:t>Din comisie va face parte fără drept de vot, în calitate de observator, și un reprezentant al organizaţiei sindicale al cărui membru este salariatul cercetat.</w:t>
      </w:r>
    </w:p>
    <w:p w:rsidR="00455271" w:rsidRPr="00AA09CA" w:rsidRDefault="00455271" w:rsidP="00455271">
      <w:pPr>
        <w:widowControl w:val="0"/>
        <w:autoSpaceDE w:val="0"/>
        <w:autoSpaceDN w:val="0"/>
        <w:adjustRightInd w:val="0"/>
        <w:jc w:val="both"/>
        <w:rPr>
          <w:lang w:val="ro-RO"/>
        </w:rPr>
      </w:pPr>
      <w:r w:rsidRPr="00AA09CA">
        <w:rPr>
          <w:lang w:val="ro-RO"/>
        </w:rPr>
        <w:t>(2) Sub sancţiunea nulităţii absolute, nicio sancţiune nu poate fi dispusă înainte de efectuarea unei cercetări disciplinare prealabile.</w:t>
      </w:r>
    </w:p>
    <w:p w:rsidR="00455271" w:rsidRPr="00AA09CA" w:rsidRDefault="00455271" w:rsidP="00455271">
      <w:pPr>
        <w:widowControl w:val="0"/>
        <w:autoSpaceDE w:val="0"/>
        <w:autoSpaceDN w:val="0"/>
        <w:adjustRightInd w:val="0"/>
        <w:jc w:val="both"/>
        <w:rPr>
          <w:lang w:val="ro-RO"/>
        </w:rPr>
      </w:pPr>
      <w:r w:rsidRPr="00AA09CA">
        <w:rPr>
          <w:lang w:val="ro-RO"/>
        </w:rPr>
        <w:t>(3) În vederea desfăşurării cercetării disciplinare prealabile, salariatul va fi convocat în scris de persoana/comisia împuternicită de către angajator să realizeze cercetarea disciplinară prealabilă, precizându-se obiectul, data, ora şi locul întrevederii. Comisia îl va convoca în scris pe salariatul cercetat, cu cel puţin 5 zile lucrătoare înainte.</w:t>
      </w:r>
    </w:p>
    <w:p w:rsidR="00455271" w:rsidRPr="00AA09CA" w:rsidRDefault="00455271" w:rsidP="00455271">
      <w:pPr>
        <w:widowControl w:val="0"/>
        <w:autoSpaceDE w:val="0"/>
        <w:autoSpaceDN w:val="0"/>
        <w:adjustRightInd w:val="0"/>
        <w:jc w:val="both"/>
        <w:rPr>
          <w:lang w:val="ro-RO"/>
        </w:rPr>
      </w:pPr>
      <w:r w:rsidRPr="00AA09CA">
        <w:rPr>
          <w:lang w:val="ro-RO"/>
        </w:rPr>
        <w:t>(4) Neprezentarea salariatului la convocarea făcută în condiţiile prevăzute la alin. (2) fără un motiv obiectiv dă dreptul angajatorului să dispună sancţionarea, fără efectuarea cercetării disciplinare prealabile.</w:t>
      </w:r>
    </w:p>
    <w:p w:rsidR="00455271" w:rsidRPr="00AA09CA" w:rsidRDefault="00455271" w:rsidP="00455271">
      <w:pPr>
        <w:widowControl w:val="0"/>
        <w:autoSpaceDE w:val="0"/>
        <w:autoSpaceDN w:val="0"/>
        <w:adjustRightInd w:val="0"/>
        <w:jc w:val="both"/>
        <w:rPr>
          <w:lang w:val="ro-RO"/>
        </w:rPr>
      </w:pPr>
      <w:r w:rsidRPr="00AA09CA">
        <w:rPr>
          <w:lang w:val="ro-RO"/>
        </w:rPr>
        <w:t>(5) În cursul cercetării disciplinare prealabile salariatul are dreptul să formuleze și să susţină toate apărările în favoarea sa şi să ofere persoanei împuternicite să realizeze cercetarea disciplinară prealabilă toate probele şi motivaţiile pe care le consideră necesare, precum și dreptul să fie asistat, la cererea sa, de către un reprezentant al sindicatului al cărui membru este.</w:t>
      </w:r>
    </w:p>
    <w:p w:rsidR="00455271" w:rsidRPr="00AA09CA" w:rsidRDefault="00455271" w:rsidP="00455271">
      <w:pPr>
        <w:widowControl w:val="0"/>
        <w:autoSpaceDE w:val="0"/>
        <w:autoSpaceDN w:val="0"/>
        <w:adjustRightInd w:val="0"/>
        <w:jc w:val="both"/>
        <w:rPr>
          <w:lang w:val="ro-RO"/>
        </w:rPr>
      </w:pPr>
      <w:r w:rsidRPr="00AA09CA">
        <w:rPr>
          <w:lang w:val="ro-RO"/>
        </w:rPr>
        <w:t>Salariatul are dreptul să cunoască toate actele şi faptele cercetării şi să solicite în apărare probele pe care le consideră necesare.</w:t>
      </w:r>
    </w:p>
    <w:p w:rsidR="00455271" w:rsidRPr="00AA09CA" w:rsidRDefault="00455271" w:rsidP="00455271">
      <w:pPr>
        <w:widowControl w:val="0"/>
        <w:autoSpaceDE w:val="0"/>
        <w:autoSpaceDN w:val="0"/>
        <w:adjustRightInd w:val="0"/>
        <w:jc w:val="both"/>
        <w:rPr>
          <w:lang w:val="ro-RO"/>
        </w:rPr>
      </w:pPr>
      <w:r w:rsidRPr="00AA09CA">
        <w:rPr>
          <w:lang w:val="ro-RO"/>
        </w:rPr>
        <w:t>Comisia numită pentru efectuarea cercetării disciplinare prealabile are obligaţia de a lua o notă scrisă de la salariatul ascultat, notă în care se va preciza poziţia salariatului faţă de fapta pe care a comis-o și împrejurările invocate în apărarea sa.</w:t>
      </w:r>
    </w:p>
    <w:p w:rsidR="00455271" w:rsidRPr="00AA09CA" w:rsidRDefault="00455271" w:rsidP="00455271">
      <w:pPr>
        <w:widowControl w:val="0"/>
        <w:autoSpaceDE w:val="0"/>
        <w:autoSpaceDN w:val="0"/>
        <w:adjustRightInd w:val="0"/>
        <w:jc w:val="both"/>
        <w:rPr>
          <w:lang w:val="ro-RO"/>
        </w:rPr>
      </w:pPr>
      <w:r w:rsidRPr="00AA09CA">
        <w:rPr>
          <w:lang w:val="ro-RO"/>
        </w:rPr>
        <w:t>(6) Cercetarea disciplinară prealabilă impune stabilirea următoarelor aspecte:</w:t>
      </w:r>
    </w:p>
    <w:p w:rsidR="00455271" w:rsidRPr="00AA09CA" w:rsidRDefault="00455271" w:rsidP="00455271">
      <w:pPr>
        <w:widowControl w:val="0"/>
        <w:autoSpaceDE w:val="0"/>
        <w:autoSpaceDN w:val="0"/>
        <w:adjustRightInd w:val="0"/>
        <w:jc w:val="both"/>
        <w:rPr>
          <w:lang w:val="ro-RO"/>
        </w:rPr>
      </w:pPr>
      <w:r w:rsidRPr="00AA09CA">
        <w:rPr>
          <w:lang w:val="ro-RO"/>
        </w:rPr>
        <w:t>a) împrejurările în care fapta a fost săvârşită;</w:t>
      </w:r>
    </w:p>
    <w:p w:rsidR="00455271" w:rsidRPr="00AA09CA" w:rsidRDefault="00455271" w:rsidP="00455271">
      <w:pPr>
        <w:widowControl w:val="0"/>
        <w:autoSpaceDE w:val="0"/>
        <w:autoSpaceDN w:val="0"/>
        <w:adjustRightInd w:val="0"/>
        <w:jc w:val="both"/>
        <w:rPr>
          <w:lang w:val="ro-RO"/>
        </w:rPr>
      </w:pPr>
      <w:r w:rsidRPr="00AA09CA">
        <w:rPr>
          <w:lang w:val="ro-RO"/>
        </w:rPr>
        <w:t>b) gradul de vinovăţie a salariatului;</w:t>
      </w:r>
    </w:p>
    <w:p w:rsidR="00455271" w:rsidRPr="00AA09CA" w:rsidRDefault="00455271" w:rsidP="00455271">
      <w:pPr>
        <w:widowControl w:val="0"/>
        <w:autoSpaceDE w:val="0"/>
        <w:autoSpaceDN w:val="0"/>
        <w:adjustRightInd w:val="0"/>
        <w:jc w:val="both"/>
        <w:rPr>
          <w:lang w:val="ro-RO"/>
        </w:rPr>
      </w:pPr>
      <w:r w:rsidRPr="00AA09CA">
        <w:rPr>
          <w:lang w:val="ro-RO"/>
        </w:rPr>
        <w:t>c) consecinţele abaterii disciplinare;</w:t>
      </w:r>
    </w:p>
    <w:p w:rsidR="00455271" w:rsidRPr="00AA09CA" w:rsidRDefault="00455271" w:rsidP="00455271">
      <w:pPr>
        <w:widowControl w:val="0"/>
        <w:autoSpaceDE w:val="0"/>
        <w:autoSpaceDN w:val="0"/>
        <w:adjustRightInd w:val="0"/>
        <w:jc w:val="both"/>
        <w:rPr>
          <w:lang w:val="ro-RO"/>
        </w:rPr>
      </w:pPr>
      <w:r w:rsidRPr="00AA09CA">
        <w:rPr>
          <w:lang w:val="ro-RO"/>
        </w:rPr>
        <w:t>d) comportarea generală în serviciu a salariatului;</w:t>
      </w:r>
    </w:p>
    <w:p w:rsidR="00455271" w:rsidRPr="00AA09CA" w:rsidRDefault="00455271" w:rsidP="00455271">
      <w:pPr>
        <w:widowControl w:val="0"/>
        <w:autoSpaceDE w:val="0"/>
        <w:autoSpaceDN w:val="0"/>
        <w:adjustRightInd w:val="0"/>
        <w:jc w:val="both"/>
        <w:rPr>
          <w:lang w:val="ro-RO"/>
        </w:rPr>
      </w:pPr>
      <w:r w:rsidRPr="00AA09CA">
        <w:rPr>
          <w:lang w:val="ro-RO"/>
        </w:rPr>
        <w:t>e) eventualele sancţiuni disciplinare suferite anterior de către acesta.</w:t>
      </w:r>
    </w:p>
    <w:p w:rsidR="00455271" w:rsidRPr="00AA09CA" w:rsidRDefault="00455271" w:rsidP="00455271">
      <w:pPr>
        <w:widowControl w:val="0"/>
        <w:autoSpaceDE w:val="0"/>
        <w:autoSpaceDN w:val="0"/>
        <w:adjustRightInd w:val="0"/>
        <w:jc w:val="both"/>
        <w:rPr>
          <w:lang w:val="ro-RO"/>
        </w:rPr>
      </w:pPr>
      <w:r w:rsidRPr="00AA09CA">
        <w:rPr>
          <w:lang w:val="ro-RO"/>
        </w:rPr>
        <w:t>(7) La finalizarea cercetării disciplinare prealabile, persoana/comisia numită în acest sens va întocmi un proces-verbal de constatare, care trebuie să cuprindă: indicarea subiectului abaterii disciplinare, descrierea faptei, descrierea modului în care s-a desfăşurat cercetarea disciplinară prealabilă și ascultarea salariatului, prezentarea condiţiilor și împrejurărilor în care fapta a fost săvârşită, prezentarea consecinţelor abaterii disciplinare, a comportării generale în serviciu a salariatului și a eventualelor sancţiuni disciplinare suferite anterior de către salariat, stabilirea gradului de vinovăţie a salariatului, probele administrate şi propunerile persoanei/comisiei împuternicite de către Angajator să realizeze cercetarea disciplinară prealabilă de clasare a cauzei sau de sancţionare disciplinară a salariatului.</w:t>
      </w:r>
    </w:p>
    <w:p w:rsidR="00455271" w:rsidRPr="00AA09CA" w:rsidRDefault="00455271" w:rsidP="00455271">
      <w:pPr>
        <w:widowControl w:val="0"/>
        <w:autoSpaceDE w:val="0"/>
        <w:autoSpaceDN w:val="0"/>
        <w:adjustRightInd w:val="0"/>
        <w:jc w:val="both"/>
        <w:rPr>
          <w:lang w:val="ro-RO"/>
        </w:rPr>
      </w:pPr>
      <w:r w:rsidRPr="00AA09CA">
        <w:rPr>
          <w:lang w:val="ro-RO"/>
        </w:rPr>
        <w:t>Lucrările comisiei de disciplină se consemnează într-un registru de procese-verbale.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72.</w:t>
      </w:r>
      <w:r w:rsidRPr="00AA09CA">
        <w:rPr>
          <w:lang w:val="ro-RO"/>
        </w:rPr>
        <w:t xml:space="preserve"> – (1) În baza propunerii comisiei de disciplină, Angajatorul va emite decizia de </w:t>
      </w:r>
      <w:r w:rsidRPr="00AA09CA">
        <w:rPr>
          <w:lang w:val="ro-RO"/>
        </w:rPr>
        <w:lastRenderedPageBreak/>
        <w:t>sancţionare.</w:t>
      </w:r>
    </w:p>
    <w:p w:rsidR="00455271" w:rsidRPr="00AA09CA" w:rsidRDefault="00455271" w:rsidP="00455271">
      <w:pPr>
        <w:widowControl w:val="0"/>
        <w:autoSpaceDE w:val="0"/>
        <w:autoSpaceDN w:val="0"/>
        <w:adjustRightInd w:val="0"/>
        <w:jc w:val="both"/>
        <w:rPr>
          <w:lang w:val="ro-RO"/>
        </w:rPr>
      </w:pPr>
      <w:r w:rsidRPr="00AA09CA">
        <w:rPr>
          <w:lang w:val="ro-RO"/>
        </w:rPr>
        <w:t>(2) Angajatorul stabileşte sancţiunea disciplinară aplicabilă în raport cu gravitatea abaterii disciplinare săvârşite de salariat, avându-se în vedere următoarele:</w:t>
      </w:r>
    </w:p>
    <w:p w:rsidR="00455271" w:rsidRPr="00AA09CA" w:rsidRDefault="00455271" w:rsidP="00455271">
      <w:pPr>
        <w:widowControl w:val="0"/>
        <w:autoSpaceDE w:val="0"/>
        <w:autoSpaceDN w:val="0"/>
        <w:adjustRightInd w:val="0"/>
        <w:jc w:val="both"/>
        <w:rPr>
          <w:lang w:val="ro-RO"/>
        </w:rPr>
      </w:pPr>
      <w:r w:rsidRPr="00AA09CA">
        <w:rPr>
          <w:lang w:val="ro-RO"/>
        </w:rPr>
        <w:t>a) împrejurările în care fapta a fost săvârşită;</w:t>
      </w:r>
    </w:p>
    <w:p w:rsidR="00455271" w:rsidRPr="00AA09CA" w:rsidRDefault="00455271" w:rsidP="00455271">
      <w:pPr>
        <w:widowControl w:val="0"/>
        <w:autoSpaceDE w:val="0"/>
        <w:autoSpaceDN w:val="0"/>
        <w:adjustRightInd w:val="0"/>
        <w:jc w:val="both"/>
        <w:rPr>
          <w:lang w:val="ro-RO"/>
        </w:rPr>
      </w:pPr>
      <w:r w:rsidRPr="00AA09CA">
        <w:rPr>
          <w:lang w:val="ro-RO"/>
        </w:rPr>
        <w:t>b) gradul de vinovăţie a salariatului;</w:t>
      </w:r>
    </w:p>
    <w:p w:rsidR="00455271" w:rsidRPr="00AA09CA" w:rsidRDefault="00455271" w:rsidP="00455271">
      <w:pPr>
        <w:widowControl w:val="0"/>
        <w:autoSpaceDE w:val="0"/>
        <w:autoSpaceDN w:val="0"/>
        <w:adjustRightInd w:val="0"/>
        <w:jc w:val="both"/>
        <w:rPr>
          <w:lang w:val="ro-RO"/>
        </w:rPr>
      </w:pPr>
      <w:r w:rsidRPr="00AA09CA">
        <w:rPr>
          <w:lang w:val="ro-RO"/>
        </w:rPr>
        <w:t>c) consecinţele abaterii disciplinare;</w:t>
      </w:r>
    </w:p>
    <w:p w:rsidR="00455271" w:rsidRPr="00AA09CA" w:rsidRDefault="00455271" w:rsidP="00455271">
      <w:pPr>
        <w:widowControl w:val="0"/>
        <w:autoSpaceDE w:val="0"/>
        <w:autoSpaceDN w:val="0"/>
        <w:adjustRightInd w:val="0"/>
        <w:jc w:val="both"/>
        <w:rPr>
          <w:lang w:val="ro-RO"/>
        </w:rPr>
      </w:pPr>
      <w:r w:rsidRPr="00AA09CA">
        <w:rPr>
          <w:lang w:val="ro-RO"/>
        </w:rPr>
        <w:t>d) comportarea generală în serviciu a salariatului;</w:t>
      </w:r>
    </w:p>
    <w:p w:rsidR="00455271" w:rsidRPr="00AA09CA" w:rsidRDefault="00455271" w:rsidP="00455271">
      <w:pPr>
        <w:widowControl w:val="0"/>
        <w:autoSpaceDE w:val="0"/>
        <w:autoSpaceDN w:val="0"/>
        <w:adjustRightInd w:val="0"/>
        <w:jc w:val="both"/>
        <w:rPr>
          <w:lang w:val="ro-RO"/>
        </w:rPr>
      </w:pPr>
      <w:r w:rsidRPr="00AA09CA">
        <w:rPr>
          <w:lang w:val="ro-RO"/>
        </w:rPr>
        <w:t>e) eventualele sancţiuni disciplinare suferite anterior de către acesta.</w:t>
      </w:r>
    </w:p>
    <w:p w:rsidR="00455271" w:rsidRPr="00AA09CA" w:rsidRDefault="00455271" w:rsidP="00455271">
      <w:pPr>
        <w:widowControl w:val="0"/>
        <w:autoSpaceDE w:val="0"/>
        <w:autoSpaceDN w:val="0"/>
        <w:adjustRightInd w:val="0"/>
        <w:jc w:val="both"/>
        <w:rPr>
          <w:lang w:val="ro-RO"/>
        </w:rPr>
      </w:pPr>
      <w:r w:rsidRPr="00AA09CA">
        <w:rPr>
          <w:lang w:val="ro-RO"/>
        </w:rPr>
        <w:t>(3)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73.</w:t>
      </w:r>
      <w:r w:rsidRPr="00AA09CA">
        <w:rPr>
          <w:lang w:val="ro-RO"/>
        </w:rPr>
        <w:t xml:space="preserve"> – (1) Decizia de sancţionare disciplinară cuprinde în mod obligatoriu:</w:t>
      </w:r>
    </w:p>
    <w:p w:rsidR="00455271" w:rsidRPr="00AA09CA" w:rsidRDefault="00455271" w:rsidP="00455271">
      <w:pPr>
        <w:widowControl w:val="0"/>
        <w:autoSpaceDE w:val="0"/>
        <w:autoSpaceDN w:val="0"/>
        <w:adjustRightInd w:val="0"/>
        <w:jc w:val="both"/>
        <w:rPr>
          <w:lang w:val="ro-RO"/>
        </w:rPr>
      </w:pPr>
      <w:r w:rsidRPr="00AA09CA">
        <w:rPr>
          <w:lang w:val="ro-RO"/>
        </w:rPr>
        <w:t>a) descrierea faptei care constituie abatere disciplinară;</w:t>
      </w:r>
    </w:p>
    <w:p w:rsidR="00455271" w:rsidRPr="00AA09CA" w:rsidRDefault="00455271" w:rsidP="00455271">
      <w:pPr>
        <w:widowControl w:val="0"/>
        <w:autoSpaceDE w:val="0"/>
        <w:autoSpaceDN w:val="0"/>
        <w:adjustRightInd w:val="0"/>
        <w:jc w:val="both"/>
        <w:rPr>
          <w:lang w:val="ro-RO"/>
        </w:rPr>
      </w:pPr>
      <w:r w:rsidRPr="00AA09CA">
        <w:rPr>
          <w:lang w:val="ro-RO"/>
        </w:rPr>
        <w:t>b) precizarea prevederilor din statutul de personal, Regulamentul intern sau contractul colectiv de muncă aplicabil, care au fost încălcate de salariat;</w:t>
      </w:r>
    </w:p>
    <w:p w:rsidR="00455271" w:rsidRPr="00AA09CA" w:rsidRDefault="00455271" w:rsidP="00455271">
      <w:pPr>
        <w:widowControl w:val="0"/>
        <w:autoSpaceDE w:val="0"/>
        <w:autoSpaceDN w:val="0"/>
        <w:adjustRightInd w:val="0"/>
        <w:jc w:val="both"/>
        <w:rPr>
          <w:lang w:val="ro-RO"/>
        </w:rPr>
      </w:pPr>
      <w:r w:rsidRPr="00AA09CA">
        <w:rPr>
          <w:lang w:val="ro-RO"/>
        </w:rPr>
        <w:t>c) motivele pentru care au fost înlăturate apărările formulate de salariat în timpul cercetării disciplinare prealabile sau motivele pentru care, în condiţiile prevăzute la art. 252 alin. (2) din Codul muncii, nu a fost efectuată cercetarea;</w:t>
      </w:r>
    </w:p>
    <w:p w:rsidR="00455271" w:rsidRPr="00AA09CA" w:rsidRDefault="00455271" w:rsidP="00455271">
      <w:pPr>
        <w:widowControl w:val="0"/>
        <w:autoSpaceDE w:val="0"/>
        <w:autoSpaceDN w:val="0"/>
        <w:adjustRightInd w:val="0"/>
        <w:jc w:val="both"/>
        <w:rPr>
          <w:lang w:val="ro-RO"/>
        </w:rPr>
      </w:pPr>
      <w:r w:rsidRPr="00AA09CA">
        <w:rPr>
          <w:lang w:val="ro-RO"/>
        </w:rPr>
        <w:t>d) temeiul de drept în baza căruia sancţiunea disciplinară se aplică;</w:t>
      </w:r>
    </w:p>
    <w:p w:rsidR="00455271" w:rsidRPr="00AA09CA" w:rsidRDefault="00455271" w:rsidP="00455271">
      <w:pPr>
        <w:widowControl w:val="0"/>
        <w:autoSpaceDE w:val="0"/>
        <w:autoSpaceDN w:val="0"/>
        <w:adjustRightInd w:val="0"/>
        <w:jc w:val="both"/>
        <w:rPr>
          <w:lang w:val="ro-RO"/>
        </w:rPr>
      </w:pPr>
      <w:r w:rsidRPr="00AA09CA">
        <w:rPr>
          <w:lang w:val="ro-RO"/>
        </w:rPr>
        <w:t>e) termenul în care sancţiunea poate fi contestată;</w:t>
      </w:r>
    </w:p>
    <w:p w:rsidR="00455271" w:rsidRPr="00AA09CA" w:rsidRDefault="00455271" w:rsidP="00455271">
      <w:pPr>
        <w:widowControl w:val="0"/>
        <w:autoSpaceDE w:val="0"/>
        <w:autoSpaceDN w:val="0"/>
        <w:adjustRightInd w:val="0"/>
        <w:jc w:val="both"/>
        <w:rPr>
          <w:lang w:val="ro-RO"/>
        </w:rPr>
      </w:pPr>
      <w:r w:rsidRPr="00AA09CA">
        <w:rPr>
          <w:lang w:val="ro-RO"/>
        </w:rPr>
        <w:t>f) instanţa competentă la care sancţiunea poate fi contestată.</w:t>
      </w:r>
    </w:p>
    <w:p w:rsidR="00455271" w:rsidRPr="00AA09CA" w:rsidRDefault="00455271" w:rsidP="00455271">
      <w:pPr>
        <w:widowControl w:val="0"/>
        <w:autoSpaceDE w:val="0"/>
        <w:autoSpaceDN w:val="0"/>
        <w:adjustRightInd w:val="0"/>
        <w:jc w:val="both"/>
        <w:rPr>
          <w:lang w:val="ro-RO"/>
        </w:rPr>
      </w:pPr>
      <w:r w:rsidRPr="00AA09CA">
        <w:rPr>
          <w:lang w:val="ro-RO"/>
        </w:rPr>
        <w:t xml:space="preserve">(2) Decizia de sancţionare se comunică salariatului în cel mult 5 zile calendaristice de la data emiterii şi produce efecte de la data comunicării. </w:t>
      </w:r>
    </w:p>
    <w:p w:rsidR="00455271" w:rsidRPr="00AA09CA" w:rsidRDefault="00455271" w:rsidP="00455271">
      <w:pPr>
        <w:widowControl w:val="0"/>
        <w:autoSpaceDE w:val="0"/>
        <w:autoSpaceDN w:val="0"/>
        <w:adjustRightInd w:val="0"/>
        <w:jc w:val="both"/>
        <w:rPr>
          <w:lang w:val="ro-RO"/>
        </w:rPr>
      </w:pPr>
      <w:r w:rsidRPr="00AA09CA">
        <w:rPr>
          <w:lang w:val="ro-RO"/>
        </w:rPr>
        <w:t>(3) Comunicarea se predă personal salariatului, cu semnătură de primire, ori, în caz de refuz al primirii, prin scrisoare recomandată, la domiciliul sau reşedinţa comunicată de acesta.</w:t>
      </w:r>
    </w:p>
    <w:p w:rsidR="00455271" w:rsidRPr="00AA09CA" w:rsidRDefault="00455271" w:rsidP="00455271">
      <w:pPr>
        <w:widowControl w:val="0"/>
        <w:autoSpaceDE w:val="0"/>
        <w:autoSpaceDN w:val="0"/>
        <w:adjustRightInd w:val="0"/>
        <w:jc w:val="both"/>
        <w:rPr>
          <w:lang w:val="ro-RO"/>
        </w:rPr>
      </w:pPr>
      <w:r w:rsidRPr="00AA09CA">
        <w:rPr>
          <w:lang w:val="ro-RO"/>
        </w:rPr>
        <w:t>(4) Decizia de sancţionare poate fi contestată de salariat la instanţele judecătoreşti competente în termen de 30 de zile calendaristice de la data comunicării.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jc w:val="both"/>
        <w:rPr>
          <w:lang w:val="ro-RO"/>
        </w:rPr>
      </w:pPr>
      <w:r w:rsidRPr="00AA09CA">
        <w:rPr>
          <w:b/>
          <w:lang w:val="ro-RO"/>
        </w:rPr>
        <w:t>Art. 74.</w:t>
      </w:r>
      <w:r w:rsidRPr="00AA09CA">
        <w:rPr>
          <w:lang w:val="ro-RO"/>
        </w:rPr>
        <w:t xml:space="preserve"> –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455271" w:rsidRPr="00AA09CA" w:rsidRDefault="00455271" w:rsidP="00455271">
      <w:pPr>
        <w:rPr>
          <w:lang w:val="ro-RO"/>
        </w:rPr>
      </w:pPr>
    </w:p>
    <w:p w:rsidR="00455271" w:rsidRPr="00AA09CA" w:rsidRDefault="00455271" w:rsidP="00455271">
      <w:pPr>
        <w:jc w:val="both"/>
        <w:rPr>
          <w:b/>
          <w:lang w:val="ro-RO"/>
        </w:rPr>
      </w:pPr>
      <w:r w:rsidRPr="00AA09CA">
        <w:rPr>
          <w:b/>
          <w:lang w:val="ro-RO"/>
        </w:rPr>
        <w:t>XI. CRITERIILE și PROCEDURILE DE EVALUARE PROFESIONALĂ A SALARIAŢILOR</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75</w:t>
      </w:r>
      <w:r w:rsidRPr="00AA09CA">
        <w:rPr>
          <w:lang w:val="ro-RO"/>
        </w:rPr>
        <w:t>. Salariaţii vor fi evaluaţi profesional cu următoarea periodicitate:</w:t>
      </w:r>
    </w:p>
    <w:p w:rsidR="00455271" w:rsidRPr="00AA09CA" w:rsidRDefault="00455271" w:rsidP="00455271">
      <w:pPr>
        <w:jc w:val="both"/>
        <w:rPr>
          <w:lang w:val="ro-RO"/>
        </w:rPr>
      </w:pPr>
      <w:r w:rsidRPr="00AA09CA">
        <w:rPr>
          <w:lang w:val="ro-RO"/>
        </w:rPr>
        <w:t>…………………………………………………………………………………………………….</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76.</w:t>
      </w:r>
      <w:r w:rsidRPr="00AA09CA">
        <w:rPr>
          <w:lang w:val="ro-RO"/>
        </w:rPr>
        <w:t xml:space="preserve"> La evaluarea periodică se vor utiliza următoarele criterii:</w:t>
      </w:r>
    </w:p>
    <w:p w:rsidR="00455271" w:rsidRPr="00AA09CA" w:rsidRDefault="00455271" w:rsidP="00455271">
      <w:pPr>
        <w:jc w:val="both"/>
        <w:rPr>
          <w:lang w:val="ro-RO"/>
        </w:rPr>
      </w:pPr>
      <w:r w:rsidRPr="00AA09CA">
        <w:rPr>
          <w:lang w:val="ro-RO"/>
        </w:rPr>
        <w:t xml:space="preserve">a) responsabilităţile postului; </w:t>
      </w:r>
    </w:p>
    <w:p w:rsidR="00455271" w:rsidRPr="00AA09CA" w:rsidRDefault="00455271" w:rsidP="00455271">
      <w:pPr>
        <w:jc w:val="both"/>
        <w:rPr>
          <w:lang w:val="ro-RO"/>
        </w:rPr>
      </w:pPr>
      <w:r w:rsidRPr="00AA09CA">
        <w:rPr>
          <w:lang w:val="ro-RO"/>
        </w:rPr>
        <w:t>b) calitatea lucrărilor;</w:t>
      </w:r>
    </w:p>
    <w:p w:rsidR="00455271" w:rsidRPr="00AA09CA" w:rsidRDefault="00455271" w:rsidP="00455271">
      <w:pPr>
        <w:jc w:val="both"/>
        <w:rPr>
          <w:lang w:val="ro-RO"/>
        </w:rPr>
      </w:pPr>
      <w:r w:rsidRPr="00AA09CA">
        <w:rPr>
          <w:lang w:val="ro-RO"/>
        </w:rPr>
        <w:t>c) volumul activităţii desfăşurate;</w:t>
      </w:r>
    </w:p>
    <w:p w:rsidR="00455271" w:rsidRPr="00AA09CA" w:rsidRDefault="00455271" w:rsidP="00455271">
      <w:pPr>
        <w:jc w:val="both"/>
        <w:rPr>
          <w:lang w:val="ro-RO"/>
        </w:rPr>
      </w:pPr>
      <w:r w:rsidRPr="00AA09CA">
        <w:rPr>
          <w:lang w:val="ro-RO"/>
        </w:rPr>
        <w:t xml:space="preserve">d) importanţa socială a muncii; </w:t>
      </w:r>
    </w:p>
    <w:p w:rsidR="00455271" w:rsidRPr="00AA09CA" w:rsidRDefault="00455271" w:rsidP="00455271">
      <w:pPr>
        <w:jc w:val="both"/>
        <w:rPr>
          <w:lang w:val="ro-RO"/>
        </w:rPr>
      </w:pPr>
      <w:r w:rsidRPr="00AA09CA">
        <w:rPr>
          <w:lang w:val="ro-RO"/>
        </w:rPr>
        <w:t>e) condiţiile concrete în care se desfăşoară munca;</w:t>
      </w:r>
    </w:p>
    <w:p w:rsidR="00455271" w:rsidRPr="00AA09CA" w:rsidRDefault="00455271" w:rsidP="00455271">
      <w:pPr>
        <w:jc w:val="both"/>
        <w:rPr>
          <w:lang w:val="ro-RO"/>
        </w:rPr>
      </w:pPr>
      <w:r w:rsidRPr="00AA09CA">
        <w:rPr>
          <w:lang w:val="ro-RO"/>
        </w:rPr>
        <w:t>f) rezultatele obţinute;</w:t>
      </w:r>
    </w:p>
    <w:p w:rsidR="00455271" w:rsidRPr="00AA09CA" w:rsidRDefault="00455271" w:rsidP="00455271">
      <w:pPr>
        <w:jc w:val="both"/>
        <w:rPr>
          <w:lang w:val="ro-RO"/>
        </w:rPr>
      </w:pPr>
      <w:r w:rsidRPr="00AA09CA">
        <w:rPr>
          <w:lang w:val="ro-RO"/>
        </w:rPr>
        <w:lastRenderedPageBreak/>
        <w:t>g) cunoştinţe și experienţă;</w:t>
      </w:r>
    </w:p>
    <w:p w:rsidR="00455271" w:rsidRPr="00AA09CA" w:rsidRDefault="00455271" w:rsidP="00455271">
      <w:pPr>
        <w:jc w:val="both"/>
        <w:rPr>
          <w:lang w:val="ro-RO"/>
        </w:rPr>
      </w:pPr>
      <w:r w:rsidRPr="00AA09CA">
        <w:rPr>
          <w:lang w:val="ro-RO"/>
        </w:rPr>
        <w:t>h) pregătirea profesională;</w:t>
      </w:r>
    </w:p>
    <w:p w:rsidR="00455271" w:rsidRPr="00AA09CA" w:rsidRDefault="00455271" w:rsidP="00455271">
      <w:pPr>
        <w:jc w:val="both"/>
        <w:rPr>
          <w:lang w:val="ro-RO"/>
        </w:rPr>
      </w:pPr>
      <w:r w:rsidRPr="00AA09CA">
        <w:rPr>
          <w:lang w:val="ro-RO"/>
        </w:rPr>
        <w:t>i) vechimea în companie;</w:t>
      </w:r>
    </w:p>
    <w:p w:rsidR="00455271" w:rsidRPr="00AA09CA" w:rsidRDefault="00455271" w:rsidP="00455271">
      <w:pPr>
        <w:jc w:val="both"/>
        <w:rPr>
          <w:lang w:val="ro-RO"/>
        </w:rPr>
      </w:pPr>
      <w:r w:rsidRPr="00AA09CA">
        <w:rPr>
          <w:lang w:val="ro-RO"/>
        </w:rPr>
        <w:t>j) complexitatea, creativitatea și diversitatea activităţilor;</w:t>
      </w:r>
    </w:p>
    <w:p w:rsidR="00455271" w:rsidRPr="00AA09CA" w:rsidRDefault="00455271" w:rsidP="00455271">
      <w:pPr>
        <w:jc w:val="both"/>
        <w:rPr>
          <w:lang w:val="ro-RO"/>
        </w:rPr>
      </w:pPr>
      <w:r w:rsidRPr="00AA09CA">
        <w:rPr>
          <w:lang w:val="ro-RO"/>
        </w:rPr>
        <w:t>k) productivitatea muncii;</w:t>
      </w:r>
    </w:p>
    <w:p w:rsidR="00455271" w:rsidRPr="00AA09CA" w:rsidRDefault="00455271" w:rsidP="00455271">
      <w:pPr>
        <w:jc w:val="both"/>
        <w:rPr>
          <w:lang w:val="ro-RO"/>
        </w:rPr>
      </w:pPr>
      <w:r w:rsidRPr="00AA09CA">
        <w:rPr>
          <w:lang w:val="ro-RO"/>
        </w:rPr>
        <w:t>l) participarea la cursurile de formare profesională;</w:t>
      </w:r>
    </w:p>
    <w:p w:rsidR="00455271" w:rsidRPr="00AA09CA" w:rsidRDefault="00455271" w:rsidP="00455271">
      <w:pPr>
        <w:jc w:val="both"/>
        <w:rPr>
          <w:lang w:val="ro-RO"/>
        </w:rPr>
      </w:pPr>
      <w:r w:rsidRPr="00AA09CA">
        <w:rPr>
          <w:lang w:val="ro-RO"/>
        </w:rPr>
        <w:t>m) rezultate ale activităţii salariaţilor din subordine;</w:t>
      </w:r>
    </w:p>
    <w:p w:rsidR="00455271" w:rsidRPr="00AA09CA" w:rsidRDefault="00455271" w:rsidP="00455271">
      <w:pPr>
        <w:jc w:val="both"/>
        <w:rPr>
          <w:lang w:val="ro-RO"/>
        </w:rPr>
      </w:pPr>
      <w:r w:rsidRPr="00AA09CA">
        <w:rPr>
          <w:lang w:val="ro-RO"/>
        </w:rPr>
        <w:t>n) contacte şi comunicare;</w:t>
      </w:r>
    </w:p>
    <w:p w:rsidR="00455271" w:rsidRPr="00AA09CA" w:rsidRDefault="00455271" w:rsidP="00455271">
      <w:pPr>
        <w:jc w:val="both"/>
        <w:rPr>
          <w:lang w:val="ro-RO"/>
        </w:rPr>
      </w:pPr>
      <w:r w:rsidRPr="00AA09CA">
        <w:rPr>
          <w:lang w:val="ro-RO"/>
        </w:rPr>
        <w:t>o) aptitudini organizatorice;</w:t>
      </w:r>
    </w:p>
    <w:p w:rsidR="00455271" w:rsidRPr="00AA09CA" w:rsidRDefault="00455271" w:rsidP="00455271">
      <w:pPr>
        <w:jc w:val="both"/>
        <w:rPr>
          <w:lang w:val="ro-RO"/>
        </w:rPr>
      </w:pPr>
      <w:r w:rsidRPr="00AA09CA">
        <w:rPr>
          <w:lang w:val="ro-RO"/>
        </w:rPr>
        <w:t>p) disponibilitate pentru lucrul în echipă;</w:t>
      </w:r>
    </w:p>
    <w:p w:rsidR="00455271" w:rsidRPr="00AA09CA" w:rsidRDefault="00455271" w:rsidP="00455271">
      <w:pPr>
        <w:jc w:val="both"/>
        <w:rPr>
          <w:lang w:val="ro-RO"/>
        </w:rPr>
      </w:pPr>
      <w:r w:rsidRPr="00AA09CA">
        <w:rPr>
          <w:lang w:val="ro-RO"/>
        </w:rPr>
        <w:t>q) operativitate în desfăşurarea activităţilor;</w:t>
      </w:r>
    </w:p>
    <w:p w:rsidR="00455271" w:rsidRPr="00AA09CA" w:rsidRDefault="00455271" w:rsidP="00455271">
      <w:pPr>
        <w:jc w:val="both"/>
        <w:rPr>
          <w:lang w:val="ro-RO"/>
        </w:rPr>
      </w:pPr>
      <w:r w:rsidRPr="00AA09CA">
        <w:rPr>
          <w:lang w:val="ro-RO"/>
        </w:rPr>
        <w:t>r) număr de rebuturi (/zi, /săptămână, /lună);</w:t>
      </w:r>
    </w:p>
    <w:p w:rsidR="00455271" w:rsidRPr="00AA09CA" w:rsidRDefault="00455271" w:rsidP="00455271">
      <w:pPr>
        <w:jc w:val="both"/>
        <w:rPr>
          <w:lang w:val="ro-RO"/>
        </w:rPr>
      </w:pPr>
      <w:r w:rsidRPr="00AA09CA">
        <w:rPr>
          <w:lang w:val="ro-RO"/>
        </w:rPr>
        <w:t>s) cifră de vânzări;</w:t>
      </w:r>
    </w:p>
    <w:p w:rsidR="00455271" w:rsidRPr="00AA09CA" w:rsidRDefault="00455271" w:rsidP="00455271">
      <w:pPr>
        <w:jc w:val="both"/>
        <w:rPr>
          <w:lang w:val="ro-RO"/>
        </w:rPr>
      </w:pPr>
      <w:r w:rsidRPr="00AA09CA">
        <w:rPr>
          <w:lang w:val="ro-RO"/>
        </w:rPr>
        <w:t>t) număr proiecte finalizate;</w:t>
      </w:r>
    </w:p>
    <w:p w:rsidR="00455271" w:rsidRPr="00AA09CA" w:rsidRDefault="00455271" w:rsidP="00455271">
      <w:pPr>
        <w:jc w:val="both"/>
        <w:rPr>
          <w:lang w:val="ro-RO"/>
        </w:rPr>
      </w:pPr>
      <w:r w:rsidRPr="00AA09CA">
        <w:rPr>
          <w:lang w:val="ro-RO"/>
        </w:rPr>
        <w:t>u) fidelitate în raport cu compania;</w:t>
      </w:r>
    </w:p>
    <w:p w:rsidR="00455271" w:rsidRPr="00AA09CA" w:rsidRDefault="00455271" w:rsidP="00455271">
      <w:pPr>
        <w:jc w:val="both"/>
        <w:rPr>
          <w:lang w:val="ro-RO"/>
        </w:rPr>
      </w:pPr>
      <w:r w:rsidRPr="00AA09CA">
        <w:rPr>
          <w:lang w:val="ro-RO"/>
        </w:rPr>
        <w:t>v) colegialitate, corectitudine în raporturile de muncă;</w:t>
      </w:r>
    </w:p>
    <w:p w:rsidR="00455271" w:rsidRPr="00AA09CA" w:rsidRDefault="00455271" w:rsidP="00455271">
      <w:pPr>
        <w:jc w:val="both"/>
        <w:rPr>
          <w:lang w:val="ro-RO"/>
        </w:rPr>
      </w:pPr>
      <w:r w:rsidRPr="00AA09CA">
        <w:rPr>
          <w:lang w:val="ro-RO"/>
        </w:rPr>
        <w:t>…………………………………………………………………………..</w:t>
      </w:r>
    </w:p>
    <w:p w:rsidR="00455271" w:rsidRPr="00AA09CA" w:rsidRDefault="00455271" w:rsidP="00455271">
      <w:pPr>
        <w:jc w:val="both"/>
        <w:rPr>
          <w:lang w:val="ro-RO"/>
        </w:rPr>
      </w:pPr>
      <w:r w:rsidRPr="00AA09CA">
        <w:rPr>
          <w:lang w:val="ro-RO"/>
        </w:rPr>
        <w:t>…………………………………………………………………………..</w:t>
      </w:r>
    </w:p>
    <w:p w:rsidR="00455271" w:rsidRPr="00AA09CA" w:rsidRDefault="00455271" w:rsidP="00455271">
      <w:pPr>
        <w:jc w:val="both"/>
        <w:rPr>
          <w:lang w:val="ro-RO"/>
        </w:rPr>
      </w:pPr>
      <w:r w:rsidRPr="00AA09CA">
        <w:rPr>
          <w:lang w:val="ro-RO"/>
        </w:rPr>
        <w:t>…………………………………………………………………………..</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77.</w:t>
      </w:r>
      <w:r w:rsidRPr="00AA09CA">
        <w:rPr>
          <w:lang w:val="ro-RO"/>
        </w:rPr>
        <w:t xml:space="preserve"> Angajatorul are obligaţia de aplica criteriile de evaluare în mod obiectiv, corect și nediscriminatoriu, cu respectarea prevederilor Legii nr. 202/2002 privind egalitatea de şanse între femei şi bărbaţi.</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78.</w:t>
      </w:r>
      <w:r w:rsidRPr="00AA09CA">
        <w:rPr>
          <w:lang w:val="ro-RO"/>
        </w:rPr>
        <w:t xml:space="preserve"> Comisia de evaluare este alcătuită din şefii de departament, precum şi:</w:t>
      </w:r>
    </w:p>
    <w:p w:rsidR="00455271" w:rsidRPr="00AA09CA" w:rsidRDefault="00455271" w:rsidP="00455271">
      <w:pPr>
        <w:jc w:val="both"/>
        <w:rPr>
          <w:lang w:val="ro-RO"/>
        </w:rPr>
      </w:pPr>
      <w:r w:rsidRPr="00AA09CA">
        <w:rPr>
          <w:lang w:val="ro-RO"/>
        </w:rPr>
        <w:t>-</w:t>
      </w:r>
      <w:r w:rsidRPr="00AA09CA">
        <w:rPr>
          <w:lang w:val="ro-RO"/>
        </w:rPr>
        <w:tab/>
        <w:t>dl/d-na…………………</w:t>
      </w:r>
    </w:p>
    <w:p w:rsidR="00455271" w:rsidRPr="00AA09CA" w:rsidRDefault="00455271" w:rsidP="00455271">
      <w:pPr>
        <w:jc w:val="both"/>
        <w:rPr>
          <w:lang w:val="ro-RO"/>
        </w:rPr>
      </w:pPr>
      <w:r w:rsidRPr="00AA09CA">
        <w:rPr>
          <w:lang w:val="ro-RO"/>
        </w:rPr>
        <w:t>-</w:t>
      </w:r>
      <w:r w:rsidRPr="00AA09CA">
        <w:rPr>
          <w:lang w:val="ro-RO"/>
        </w:rPr>
        <w:tab/>
        <w:t>dl/d-na…………………</w:t>
      </w:r>
    </w:p>
    <w:p w:rsidR="00455271" w:rsidRPr="00AA09CA" w:rsidRDefault="00455271" w:rsidP="00455271">
      <w:pPr>
        <w:jc w:val="both"/>
        <w:rPr>
          <w:lang w:val="ro-RO"/>
        </w:rPr>
      </w:pPr>
      <w:r w:rsidRPr="00AA09CA">
        <w:rPr>
          <w:lang w:val="ro-RO"/>
        </w:rPr>
        <w:t>-</w:t>
      </w:r>
      <w:r w:rsidRPr="00AA09CA">
        <w:rPr>
          <w:lang w:val="ro-RO"/>
        </w:rPr>
        <w:tab/>
        <w:t>dl/d-na…………………</w:t>
      </w:r>
    </w:p>
    <w:p w:rsidR="00455271" w:rsidRPr="00AA09CA" w:rsidRDefault="00455271" w:rsidP="00455271">
      <w:pPr>
        <w:jc w:val="both"/>
        <w:rPr>
          <w:lang w:val="ro-RO"/>
        </w:rPr>
      </w:pPr>
      <w:r w:rsidRPr="00AA09CA">
        <w:rPr>
          <w:lang w:val="ro-RO"/>
        </w:rPr>
        <w:t>-</w:t>
      </w:r>
      <w:r w:rsidRPr="00AA09CA">
        <w:rPr>
          <w:lang w:val="ro-RO"/>
        </w:rPr>
        <w:tab/>
        <w:t>dl/d-na…………………</w:t>
      </w:r>
    </w:p>
    <w:p w:rsidR="00455271" w:rsidRPr="00AA09CA" w:rsidRDefault="00455271" w:rsidP="00455271">
      <w:pPr>
        <w:jc w:val="both"/>
        <w:rPr>
          <w:lang w:val="ro-RO"/>
        </w:rPr>
      </w:pPr>
      <w:r w:rsidRPr="00AA09CA">
        <w:rPr>
          <w:lang w:val="ro-RO"/>
        </w:rPr>
        <w:t>-</w:t>
      </w:r>
      <w:r w:rsidRPr="00AA09CA">
        <w:rPr>
          <w:lang w:val="ro-RO"/>
        </w:rPr>
        <w:tab/>
        <w:t>dl/d-na…………………</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79.</w:t>
      </w:r>
      <w:r w:rsidRPr="00AA09CA">
        <w:rPr>
          <w:lang w:val="ro-RO"/>
        </w:rPr>
        <w:t xml:space="preserve"> – (1) Evaluarea periodică se va realiza prin utilizarea de Fişe de evaluare, cuprinse în Anexa 3 la prezentul Regulament intern.</w:t>
      </w:r>
    </w:p>
    <w:p w:rsidR="00455271" w:rsidRPr="00AA09CA" w:rsidRDefault="00455271" w:rsidP="00455271">
      <w:pPr>
        <w:jc w:val="both"/>
        <w:rPr>
          <w:lang w:val="ro-RO"/>
        </w:rPr>
      </w:pPr>
      <w:r w:rsidRPr="00AA09CA">
        <w:rPr>
          <w:lang w:val="ro-RO"/>
        </w:rPr>
        <w:t>(2) Rezultatele evaluării vor fi exprimate prin punctaje.</w:t>
      </w:r>
    </w:p>
    <w:p w:rsidR="00455271" w:rsidRPr="00AA09CA" w:rsidRDefault="00455271" w:rsidP="00455271">
      <w:pPr>
        <w:jc w:val="both"/>
        <w:rPr>
          <w:lang w:val="ro-RO"/>
        </w:rPr>
      </w:pPr>
      <w:r w:rsidRPr="00AA09CA">
        <w:rPr>
          <w:lang w:val="ro-RO"/>
        </w:rPr>
        <w:t>(3) Rezultatele evaluării profesionale vor putea fi utilizate în vederea:</w:t>
      </w:r>
    </w:p>
    <w:p w:rsidR="00455271" w:rsidRPr="00AA09CA" w:rsidRDefault="00455271" w:rsidP="00455271">
      <w:pPr>
        <w:jc w:val="both"/>
        <w:rPr>
          <w:lang w:val="ro-RO"/>
        </w:rPr>
      </w:pPr>
      <w:r w:rsidRPr="00AA09CA">
        <w:rPr>
          <w:lang w:val="ro-RO"/>
        </w:rPr>
        <w:t>- selecţiei salariaţilor în vederea promovării;</w:t>
      </w:r>
    </w:p>
    <w:p w:rsidR="00455271" w:rsidRPr="00AA09CA" w:rsidRDefault="00455271" w:rsidP="00455271">
      <w:pPr>
        <w:jc w:val="both"/>
        <w:rPr>
          <w:lang w:val="ro-RO"/>
        </w:rPr>
      </w:pPr>
      <w:r w:rsidRPr="00AA09CA">
        <w:rPr>
          <w:lang w:val="ro-RO"/>
        </w:rPr>
        <w:t>- selecţiei salariaţilor prealabil operării unei concedieri colective;</w:t>
      </w:r>
    </w:p>
    <w:p w:rsidR="00455271" w:rsidRPr="00AA09CA" w:rsidRDefault="00455271" w:rsidP="00455271">
      <w:pPr>
        <w:jc w:val="both"/>
        <w:rPr>
          <w:lang w:val="ro-RO"/>
        </w:rPr>
      </w:pPr>
      <w:r w:rsidRPr="00AA09CA">
        <w:rPr>
          <w:lang w:val="ro-RO"/>
        </w:rPr>
        <w:t>- selecţiei salariaţilor corespunzători profesionali.</w:t>
      </w:r>
    </w:p>
    <w:p w:rsidR="00455271" w:rsidRPr="00AA09CA" w:rsidRDefault="00455271" w:rsidP="00455271">
      <w:pPr>
        <w:jc w:val="both"/>
        <w:rPr>
          <w:lang w:val="ro-RO"/>
        </w:rPr>
      </w:pPr>
    </w:p>
    <w:p w:rsidR="00455271" w:rsidRPr="00AA09CA" w:rsidRDefault="00455271" w:rsidP="00455271">
      <w:pPr>
        <w:jc w:val="both"/>
        <w:rPr>
          <w:lang w:val="ro-RO"/>
        </w:rPr>
      </w:pPr>
      <w:r w:rsidRPr="00AA09CA">
        <w:rPr>
          <w:b/>
          <w:lang w:val="ro-RO"/>
        </w:rPr>
        <w:t>Art. 80.</w:t>
      </w:r>
      <w:r w:rsidRPr="00AA09CA">
        <w:rPr>
          <w:lang w:val="ro-RO"/>
        </w:rPr>
        <w:t xml:space="preserve"> – Neobţinerea unui punctaj minim de …………., la două evaluări periodice consecutive, va putea atrage concedierea salariatului pentru necorespundere profesională.</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b/>
          <w:bCs/>
          <w:vertAlign w:val="superscript"/>
          <w:lang w:val="ro-RO"/>
        </w:rPr>
      </w:pPr>
      <w:r w:rsidRPr="00AA09CA">
        <w:rPr>
          <w:b/>
          <w:bCs/>
          <w:lang w:val="ro-RO"/>
        </w:rPr>
        <w:t>XII. MODALITĂŢILE DE APLICARE A ALTOR DISPOZIŢII LEGALE SAU CONTRACTUALE SPECIFICE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tabs>
          <w:tab w:val="left" w:pos="5115"/>
        </w:tabs>
        <w:autoSpaceDE w:val="0"/>
        <w:autoSpaceDN w:val="0"/>
        <w:adjustRightInd w:val="0"/>
        <w:rPr>
          <w:lang w:val="ro-RO"/>
        </w:rPr>
      </w:pPr>
      <w:r w:rsidRPr="00AA09CA">
        <w:rPr>
          <w:b/>
          <w:bCs/>
          <w:lang w:val="ro-RO"/>
        </w:rPr>
        <w:t xml:space="preserve">Art. 81.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 xml:space="preserve">Art. 82.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 xml:space="preserve">Art. 83.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 xml:space="preserve">Art. 84.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 xml:space="preserve">Art. 85.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 xml:space="preserve">Art. 86. – </w:t>
      </w:r>
      <w:r w:rsidRPr="00AA09CA">
        <w:rPr>
          <w:lang w:val="ro-RO"/>
        </w:rPr>
        <w:t>.......................................................................................................</w:t>
      </w:r>
    </w:p>
    <w:p w:rsidR="00455271" w:rsidRPr="00AA09CA" w:rsidRDefault="00455271" w:rsidP="00455271">
      <w:pPr>
        <w:widowControl w:val="0"/>
        <w:tabs>
          <w:tab w:val="left" w:pos="5175"/>
        </w:tabs>
        <w:autoSpaceDE w:val="0"/>
        <w:autoSpaceDN w:val="0"/>
        <w:adjustRightInd w:val="0"/>
        <w:rPr>
          <w:b/>
          <w:bCs/>
          <w:lang w:val="ro-RO"/>
        </w:rPr>
      </w:pPr>
    </w:p>
    <w:p w:rsidR="00455271" w:rsidRPr="00AA09CA" w:rsidRDefault="00455271" w:rsidP="00455271">
      <w:pPr>
        <w:widowControl w:val="0"/>
        <w:tabs>
          <w:tab w:val="left" w:pos="5175"/>
        </w:tabs>
        <w:autoSpaceDE w:val="0"/>
        <w:autoSpaceDN w:val="0"/>
        <w:adjustRightInd w:val="0"/>
        <w:rPr>
          <w:lang w:val="ro-RO"/>
        </w:rPr>
      </w:pPr>
      <w:r w:rsidRPr="00AA09CA">
        <w:rPr>
          <w:b/>
          <w:bCs/>
          <w:lang w:val="ro-RO"/>
        </w:rPr>
        <w:t>Art. 87. –</w:t>
      </w:r>
      <w:r w:rsidRPr="00AA09CA">
        <w:rPr>
          <w:lang w:val="ro-RO"/>
        </w:rPr>
        <w:t xml:space="preserve"> .......................................................................................................</w:t>
      </w:r>
    </w:p>
    <w:p w:rsidR="00455271" w:rsidRPr="00AA09CA" w:rsidRDefault="00455271" w:rsidP="00455271">
      <w:pPr>
        <w:widowControl w:val="0"/>
        <w:autoSpaceDE w:val="0"/>
        <w:autoSpaceDN w:val="0"/>
        <w:adjustRightInd w:val="0"/>
        <w:rPr>
          <w:lang w:val="ro-RO"/>
        </w:rPr>
      </w:pPr>
    </w:p>
    <w:p w:rsidR="00455271" w:rsidRPr="00AA09CA" w:rsidRDefault="00455271" w:rsidP="00455271">
      <w:pPr>
        <w:widowControl w:val="0"/>
        <w:autoSpaceDE w:val="0"/>
        <w:autoSpaceDN w:val="0"/>
        <w:adjustRightInd w:val="0"/>
        <w:jc w:val="both"/>
        <w:rPr>
          <w:b/>
          <w:bCs/>
          <w:lang w:val="ro-RO"/>
        </w:rPr>
      </w:pPr>
      <w:r w:rsidRPr="00AA09CA">
        <w:rPr>
          <w:b/>
          <w:bCs/>
          <w:lang w:val="ro-RO"/>
        </w:rPr>
        <w:t>XIII. PROTECȚIA DATELOR CU CARACTER PERSONAL</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bookmarkStart w:id="27" w:name="_Hlk515968670"/>
      <w:r w:rsidRPr="00AA09CA">
        <w:rPr>
          <w:b/>
          <w:color w:val="000000"/>
          <w:lang w:val="ro-RO"/>
        </w:rPr>
        <w:t xml:space="preserve">Art. 88. – </w:t>
      </w:r>
      <w:r w:rsidRPr="00AA09CA">
        <w:rPr>
          <w:color w:val="000000"/>
          <w:lang w:val="ro-RO"/>
        </w:rPr>
        <w:t>Societatea prelucrează datele cu caracter personal ale salariaților în următoarele scopuri prevăzute de dispoziții legale și/sau necesare pentru respectarea dispozițiilor legale:</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respectarea clauzelor contractului de muncă, inclusiv descărcarea de obligațiile stabilite prin lege sau prin acorduri colective;</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gestionarea, planificarea și organizarea muncii;</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asigurarea egalității și diversității la locul de muncă;</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asigurarea sănătății și securității la locul de muncă;</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evaluarea capacității de muncă a salariaților;</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valorificarea drepturilor de asistență socială;</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exercitarea drepturilor legate de ocuparea unui loc de muncă;</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color w:val="000000"/>
          <w:lang w:val="ro-RO"/>
        </w:rPr>
        <w:tab/>
      </w:r>
      <w:r w:rsidRPr="00AA09CA">
        <w:rPr>
          <w:color w:val="000000"/>
          <w:lang w:val="ro-RO"/>
        </w:rPr>
        <w:tab/>
        <w:t>- organizarea încetării raporturilor de muncă.</w:t>
      </w: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p>
    <w:p w:rsidR="00455271" w:rsidRPr="00AA09CA" w:rsidRDefault="00455271" w:rsidP="00455271">
      <w:pPr>
        <w:numPr>
          <w:ilvl w:val="0"/>
          <w:numId w:val="1"/>
        </w:numPr>
        <w:tabs>
          <w:tab w:val="clear" w:pos="0"/>
          <w:tab w:val="num" w:pos="432"/>
        </w:tabs>
        <w:autoSpaceDE w:val="0"/>
        <w:autoSpaceDN w:val="0"/>
        <w:adjustRightInd w:val="0"/>
        <w:jc w:val="both"/>
        <w:rPr>
          <w:color w:val="000000"/>
          <w:lang w:val="ro-RO"/>
        </w:rPr>
      </w:pPr>
      <w:r w:rsidRPr="00AA09CA">
        <w:rPr>
          <w:b/>
          <w:color w:val="000000"/>
          <w:lang w:val="ro-RO"/>
        </w:rPr>
        <w:t xml:space="preserve">Art. 89. – </w:t>
      </w:r>
      <w:r w:rsidRPr="00AA09CA">
        <w:rPr>
          <w:color w:val="000000"/>
          <w:lang w:val="ro-RO"/>
        </w:rPr>
        <w:t>Regulile privind protecția datelor cu caracter personal furnizate în alte scopuri decât cele menționate, inclusiv în scop de marketing, sunt cele menționate în documentele și operațiunile care conservă dovada consimțământului salariaților pentru prelucrare.</w:t>
      </w:r>
    </w:p>
    <w:p w:rsidR="00455271" w:rsidRPr="00AA09CA" w:rsidRDefault="00455271" w:rsidP="00455271">
      <w:pPr>
        <w:autoSpaceDE w:val="0"/>
        <w:autoSpaceDN w:val="0"/>
        <w:adjustRightInd w:val="0"/>
        <w:jc w:val="both"/>
        <w:rPr>
          <w:color w:val="000000"/>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90. – </w:t>
      </w:r>
      <w:r w:rsidRPr="00AA09CA">
        <w:rPr>
          <w:color w:val="000000"/>
          <w:lang w:val="ro-RO"/>
        </w:rPr>
        <w:t>Salariații care solicită acordarea facilităților care decurg din calitatea de salariat al societății își exprimă consimțământul pentru prelucrarea datelor lor personale în</w:t>
      </w:r>
      <w:r w:rsidRPr="00AA09CA">
        <w:rPr>
          <w:lang w:val="ro-RO"/>
        </w:rPr>
        <w:t>scopul acordării facilităților respective în condițiile prevăzute în acordul de acordare a facilităților.</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91. – </w:t>
      </w:r>
      <w:r w:rsidRPr="00AA09CA">
        <w:rPr>
          <w:lang w:val="ro-RO"/>
        </w:rPr>
        <w:t>Toți salariații au obligația de a se adresa superiorului ierarhic sau responsabilului cu protecția datelor cu caracter personal pentru a obține informații și clarificări în legătură cu protecția datelor cu caracter personal.</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92. – </w:t>
      </w:r>
      <w:r w:rsidRPr="00AA09CA">
        <w:rPr>
          <w:lang w:val="ro-RO"/>
        </w:rPr>
        <w:t>Toți salariații au obligația de a informa imediat și detaliat, în scris, superiorul ierarhic sau responsabilul cu protecția datelor cu caracter personal în legătură cu orice nelămurire, suspiciune sau observație cu privire la protecția datelor cu character personal ale salariaților și ale clienților și/sau colaboratorilor companiei, în legătură cu orice divulgare a datelor cu caracter personal și în legătură cu orice incident de natură să ducă la divulgarea datelor cu caracter personal de care iau cunoștință, în virtutea atribuțiilor de serviciu și în orice altă împrejurare, prin orice mijloace.</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lastRenderedPageBreak/>
        <w:t xml:space="preserve">Art. 93. – </w:t>
      </w:r>
      <w:r w:rsidRPr="00AA09CA">
        <w:rPr>
          <w:lang w:val="ro-RO"/>
        </w:rPr>
        <w:t>Dacă pericolul cu privire la datele cu caracter personal este iminent, informarea se va face telefonic și în scris. Având în vedere importanța specială pe care societatea o acordă protecției datelor cu caracter personal, încălcarea acestei obligații de informare constituie o abatere disciplinară gravă, care poate atrage cea mai aspră sancțiune disciplinară încă de la prima abatere de acest fel.</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94. – </w:t>
      </w:r>
      <w:r w:rsidRPr="00AA09CA">
        <w:rPr>
          <w:lang w:val="ro-RO"/>
        </w:rPr>
        <w:t>Salariații care prelucrează date cu caracter personal au obligația să nu întreprindă nimic de natură să aducă atingere protecției necesare a datelor cu caracter personal ale salariaților și ale clienților și/sau colaboratorilor companiei. Prelucrarea datelor cu caracter personal de care iau cunoștință cu ocazia îndeplinirii atribuțiilor de serviciu în afara regulilor interne cu privire la utilizarea acestor date este interzisă.</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95. – </w:t>
      </w:r>
      <w:r w:rsidRPr="00AA09CA">
        <w:rPr>
          <w:lang w:val="ro-RO"/>
        </w:rPr>
        <w:t>Utilizarea datelor cu caracter personal se referă, dar nu exclusiv, la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printransmitere, diseminarea sau punerea la dispoziție în orice alt mod, alinierea sau combinarea, restricționarea, ștergerea sau distrugerea.</w:t>
      </w:r>
    </w:p>
    <w:p w:rsidR="00455271" w:rsidRPr="00AA09CA" w:rsidRDefault="00455271" w:rsidP="00455271">
      <w:pPr>
        <w:numPr>
          <w:ilvl w:val="0"/>
          <w:numId w:val="1"/>
        </w:numPr>
        <w:tabs>
          <w:tab w:val="clear" w:pos="0"/>
          <w:tab w:val="num" w:pos="432"/>
        </w:tabs>
        <w:autoSpaceDE w:val="0"/>
        <w:autoSpaceDN w:val="0"/>
        <w:adjustRightInd w:val="0"/>
        <w:jc w:val="both"/>
        <w:rPr>
          <w:lang w:val="ro-RO"/>
        </w:rPr>
      </w:pPr>
    </w:p>
    <w:p w:rsidR="00455271" w:rsidRPr="00AA09CA" w:rsidRDefault="00455271" w:rsidP="00455271">
      <w:pPr>
        <w:numPr>
          <w:ilvl w:val="0"/>
          <w:numId w:val="1"/>
        </w:numPr>
        <w:tabs>
          <w:tab w:val="clear" w:pos="0"/>
          <w:tab w:val="num" w:pos="432"/>
        </w:tabs>
        <w:autoSpaceDE w:val="0"/>
        <w:autoSpaceDN w:val="0"/>
        <w:adjustRightInd w:val="0"/>
        <w:jc w:val="both"/>
        <w:rPr>
          <w:lang w:val="ro-RO"/>
        </w:rPr>
      </w:pPr>
      <w:r w:rsidRPr="00AA09CA">
        <w:rPr>
          <w:b/>
          <w:color w:val="000000"/>
          <w:lang w:val="ro-RO"/>
        </w:rPr>
        <w:t xml:space="preserve">Art. 96. – </w:t>
      </w:r>
      <w:r w:rsidRPr="00AA09CA">
        <w:rPr>
          <w:lang w:val="ro-RO"/>
        </w:rPr>
        <w:t>Având în vedere importanța specială pe care societatea o acordă protecției datelor cu caracter personal, încălcarea a obligației de respectare a regulilor privind protecția datelor constituie o abatere disciplinară gravă, care poate atrage cea mai aspră sancțiune disciplinară încă de la prima abatere de acest fel.</w:t>
      </w:r>
    </w:p>
    <w:p w:rsidR="00455271" w:rsidRPr="00AA09CA" w:rsidRDefault="00455271" w:rsidP="00455271">
      <w:pPr>
        <w:widowControl w:val="0"/>
        <w:autoSpaceDE w:val="0"/>
        <w:autoSpaceDN w:val="0"/>
        <w:adjustRightInd w:val="0"/>
        <w:jc w:val="both"/>
        <w:rPr>
          <w:b/>
          <w:bCs/>
          <w:lang w:val="ro-RO"/>
        </w:rPr>
      </w:pPr>
    </w:p>
    <w:bookmarkEnd w:id="27"/>
    <w:p w:rsidR="00455271" w:rsidRPr="00AA09CA" w:rsidRDefault="00455271" w:rsidP="00455271">
      <w:pPr>
        <w:widowControl w:val="0"/>
        <w:autoSpaceDE w:val="0"/>
        <w:autoSpaceDN w:val="0"/>
        <w:adjustRightInd w:val="0"/>
        <w:jc w:val="both"/>
        <w:rPr>
          <w:b/>
          <w:bCs/>
          <w:lang w:val="ro-RO"/>
        </w:rPr>
      </w:pPr>
      <w:r w:rsidRPr="00AA09CA">
        <w:rPr>
          <w:b/>
          <w:bCs/>
          <w:lang w:val="ro-RO"/>
        </w:rPr>
        <w:t>XIV. DISPOZIŢII FINALE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97.</w:t>
      </w:r>
      <w:r w:rsidRPr="00AA09CA">
        <w:rPr>
          <w:lang w:val="ro-RO"/>
        </w:rPr>
        <w:t xml:space="preserve"> – (1) Prezentul </w:t>
      </w:r>
      <w:r w:rsidRPr="00AA09CA">
        <w:rPr>
          <w:iCs/>
          <w:lang w:val="ro-RO"/>
        </w:rPr>
        <w:t>Regulament intern</w:t>
      </w:r>
      <w:r w:rsidRPr="00AA09CA">
        <w:rPr>
          <w:lang w:val="ro-RO"/>
        </w:rPr>
        <w:t xml:space="preserve"> are la bază prevederile legislaţiei în vigoare.</w:t>
      </w:r>
    </w:p>
    <w:p w:rsidR="00455271" w:rsidRPr="00AA09CA" w:rsidRDefault="00455271" w:rsidP="00455271">
      <w:pPr>
        <w:widowControl w:val="0"/>
        <w:autoSpaceDE w:val="0"/>
        <w:autoSpaceDN w:val="0"/>
        <w:adjustRightInd w:val="0"/>
        <w:jc w:val="both"/>
        <w:rPr>
          <w:lang w:val="ro-RO"/>
        </w:rPr>
      </w:pPr>
      <w:r w:rsidRPr="00AA09CA">
        <w:rPr>
          <w:lang w:val="ro-RO"/>
        </w:rPr>
        <w:t>(2) Regulamentul se completează cu dispoziţiile cuprinse în Codul muncii şi în celelalte acte normative în vigoare.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98.</w:t>
      </w:r>
      <w:r w:rsidRPr="00AA09CA">
        <w:rPr>
          <w:lang w:val="ro-RO"/>
        </w:rPr>
        <w:t xml:space="preserve"> – Prezentul </w:t>
      </w:r>
      <w:r w:rsidRPr="00AA09CA">
        <w:rPr>
          <w:iCs/>
          <w:lang w:val="ro-RO"/>
        </w:rPr>
        <w:t>Regulament intern</w:t>
      </w:r>
      <w:r w:rsidRPr="00AA09CA">
        <w:rPr>
          <w:lang w:val="ro-RO"/>
        </w:rPr>
        <w:t xml:space="preserve"> a fost aprobat în şedinţa ............... din data de ..................... .</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99.</w:t>
      </w:r>
      <w:r w:rsidRPr="00AA09CA">
        <w:rPr>
          <w:lang w:val="ro-RO"/>
        </w:rPr>
        <w:t xml:space="preserve"> – Regulamentul intră în vigoare în termen de 5 zile de la data semnării lui. La aceeași dată, se abrogă anteriorul </w:t>
      </w:r>
      <w:r w:rsidRPr="00AA09CA">
        <w:rPr>
          <w:iCs/>
          <w:lang w:val="ro-RO"/>
        </w:rPr>
        <w:t>Regulament intern</w:t>
      </w:r>
      <w:r w:rsidRPr="00AA09CA">
        <w:rPr>
          <w:lang w:val="ro-RO"/>
        </w:rPr>
        <w:t xml:space="preserve"> a Angajatorului.</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b/>
          <w:bCs/>
          <w:lang w:val="ro-RO"/>
        </w:rPr>
        <w:t>Art. 100.</w:t>
      </w:r>
      <w:r w:rsidRPr="00AA09CA">
        <w:rPr>
          <w:lang w:val="ro-RO"/>
        </w:rPr>
        <w:t xml:space="preserve"> – (1) </w:t>
      </w:r>
      <w:r w:rsidRPr="00AA09CA">
        <w:rPr>
          <w:iCs/>
          <w:lang w:val="ro-RO"/>
        </w:rPr>
        <w:t>Regulamentul intern</w:t>
      </w:r>
      <w:r w:rsidRPr="00AA09CA">
        <w:rPr>
          <w:lang w:val="ro-RO"/>
        </w:rPr>
        <w:t xml:space="preserve"> va putea fi modificat atunci când apar acte normative noi privitoare la organizarea și disciplina muncii, precum şi ori de câte ori interesele Angajatorului o impun.</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r w:rsidRPr="00AA09CA">
        <w:rPr>
          <w:lang w:val="ro-RO"/>
        </w:rPr>
        <w:t>(2) Propunerile de modificare şi completare vor fi prezentate reprezentanţilor Sindicatului „.............................................“.</w:t>
      </w:r>
    </w:p>
    <w:p w:rsidR="00455271" w:rsidRPr="00AA09CA" w:rsidRDefault="00455271" w:rsidP="00455271">
      <w:pPr>
        <w:widowControl w:val="0"/>
        <w:autoSpaceDE w:val="0"/>
        <w:autoSpaceDN w:val="0"/>
        <w:adjustRightInd w:val="0"/>
        <w:jc w:val="both"/>
        <w:rPr>
          <w:lang w:val="ro-RO"/>
        </w:rPr>
      </w:pPr>
      <w:r w:rsidRPr="00AA09CA">
        <w:rPr>
          <w:lang w:val="ro-RO"/>
        </w:rPr>
        <w:t xml:space="preserve">(3) Dacă modificările sunt substanţiale, </w:t>
      </w:r>
      <w:r w:rsidRPr="00AA09CA">
        <w:rPr>
          <w:iCs/>
          <w:lang w:val="ro-RO"/>
        </w:rPr>
        <w:t>Regulamentul intern</w:t>
      </w:r>
      <w:r w:rsidRPr="00AA09CA">
        <w:rPr>
          <w:lang w:val="ro-RO"/>
        </w:rPr>
        <w:t xml:space="preserve"> va fi revizuit, dându-se textelor o nouă numerotare.</w:t>
      </w: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REPREZENTANŢI LEGALI ANGAJATOR, REPREZENTANT SINDICAT ......./SALARIAŢI,</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 xml:space="preserve"> ___________________________ ____________________________</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right"/>
        <w:rPr>
          <w:lang w:val="ro-RO"/>
        </w:rPr>
      </w:pPr>
      <w:r w:rsidRPr="00AA09CA">
        <w:rPr>
          <w:bCs/>
          <w:lang w:val="ro-RO"/>
        </w:rPr>
        <w:t>Anexa nr. 1</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center"/>
        <w:rPr>
          <w:b/>
          <w:lang w:val="ro-RO"/>
        </w:rPr>
      </w:pPr>
      <w:r w:rsidRPr="00AA09CA">
        <w:rPr>
          <w:b/>
          <w:lang w:val="ro-RO"/>
        </w:rPr>
        <w:t>Program de lucru inegal</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Conform art. 119 din Codul muncii astfel cum a fost modificat prin Ordonanța de urgență a Guvernului nr. 53/2017, angajatorul are obligația de a ține la locul de muncă evidența orelor de muncă prestate zilnic de fiecare salariat, cu evidențierea orei de începere și a celei de sfârșit al programului de lucru, și de a supune controlului inspectorilor de muncă această evidență, ori de câte ori se solicită acest lucru.</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Programul desfășurat în unitate este inegal.</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Astfel, munca în baza unui contract de munca cu program de lucru inegal este reglementată în dispozițiile art. 113 și 116 din Codul muncii, republicat.</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Potrivit art. 113 alin. (1) din Codul muncii, republicat, repartizarea timpului de munca în cadrul săptămânii este, de regulă, uniformă, de 8 ore pe zi timp de 5 zile, cu două zile de repaus.</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Alin. (2) din același articol prevede că în funcție de specificul unității sau al muncii prestate, se poate opta și pentru o repartizare inegală a timpului de muncă, cu respectarea duratei normale a timpului de muncă de 40 de ore pe săptămână.</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Așadar, în cazul contractelor de muncă cu repartizarea inegală a programului de lucru timpul de muncă trebuie să fie de 40 de ore pe săptămână.</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b/>
          <w:lang w:val="ro-RO"/>
        </w:rPr>
      </w:pPr>
      <w:r w:rsidRPr="00AA09CA">
        <w:rPr>
          <w:b/>
          <w:lang w:val="ro-RO"/>
        </w:rPr>
        <w:t>Programul de lucru inegal poate funcționa numai dacă este specificat expres în contractul individual de muncă (art. 116 alin. (2) din Codul muncii).</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Astfel, programul de lucru inegal trebuie să fie prevăzut în contractul individual de muncă în sensul că acest program trebuie să fie indicat în contract cu numărul de ore zilnic precum și ora la care începe și ora la care se sfârșește.</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 xml:space="preserve">Modificarea programului de lucru și a duratei zilnice a muncii prevăzute în contractul individual </w:t>
      </w:r>
      <w:r w:rsidRPr="00AA09CA">
        <w:rPr>
          <w:lang w:val="ro-RO"/>
        </w:rPr>
        <w:lastRenderedPageBreak/>
        <w:t>de muncă poate avea loc prin încheierea unui act adițional la contractul individual de muncă.</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Potrivit art. 116 alin. (2) din Codul muncii, modul concret de stabilire a programului de lucru inegal în cadrul săptămânii de lucru de 40 de ore, precum și în cadrul săptămânii de lucru comprimate va fi negociat prin contractul colectiv de muncă la nivelul angajatorului sau, în absența acestuia, va fi prevăzut în regulamentul intern.</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Astfel, separat de prevederea din CIM, modul concret de stabilire a programului de lucru inegal în cadrul săptămânii de lucru de 40 de ore va fi negociat prin contractul colectiv de muncă la nivelul angajatorului iar dacă nu există contract colectiv de muncă se va stabili prin regulamentul intern.</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În unitatea noatră programul de lucru inegal se va desfășura astfel:</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Luni – 8,5 ore;</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Marti – 8,5 ore;</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Miercuri – 8,5 ore;</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Joi – 8,5 ore;</w:t>
      </w: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Vineri – 6 ore.</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right"/>
        <w:rPr>
          <w:lang w:val="ro-RO"/>
        </w:rPr>
      </w:pPr>
      <w:r w:rsidRPr="00AA09CA">
        <w:rPr>
          <w:bCs/>
          <w:lang w:val="ro-RO"/>
        </w:rPr>
        <w:t>Anexa nr. 2</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center"/>
        <w:rPr>
          <w:b/>
          <w:lang w:val="ro-RO"/>
        </w:rPr>
      </w:pPr>
      <w:r w:rsidRPr="00AA09CA">
        <w:rPr>
          <w:b/>
          <w:lang w:val="ro-RO"/>
        </w:rPr>
        <w:t>Planificarea concediilor de odihnă</w:t>
      </w: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198"/>
        <w:gridCol w:w="4050"/>
        <w:gridCol w:w="1350"/>
        <w:gridCol w:w="900"/>
        <w:gridCol w:w="1827"/>
      </w:tblGrid>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Nr. crt.</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Marcă</w:t>
            </w: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Numele și prenumele</w:t>
            </w:r>
          </w:p>
        </w:tc>
        <w:tc>
          <w:tcPr>
            <w:tcW w:w="2250" w:type="dxa"/>
            <w:gridSpan w:val="2"/>
            <w:shd w:val="clear" w:color="auto" w:fill="auto"/>
          </w:tcPr>
          <w:p w:rsidR="00455271" w:rsidRPr="00AA09CA" w:rsidRDefault="00455271" w:rsidP="00E74BAC">
            <w:pPr>
              <w:widowControl w:val="0"/>
              <w:tabs>
                <w:tab w:val="left" w:pos="3465"/>
              </w:tabs>
              <w:autoSpaceDE w:val="0"/>
              <w:autoSpaceDN w:val="0"/>
              <w:adjustRightInd w:val="0"/>
              <w:jc w:val="center"/>
              <w:rPr>
                <w:lang w:val="ro-RO"/>
              </w:rPr>
            </w:pPr>
            <w:r w:rsidRPr="00AA09CA">
              <w:rPr>
                <w:lang w:val="ro-RO"/>
              </w:rPr>
              <w:t>Nr. zile CO/2017</w:t>
            </w: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Zile CO rămase de efectuat</w:t>
            </w: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4.</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5.</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6.</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7.</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8.</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9.</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10.</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11.</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12.</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13.</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lastRenderedPageBreak/>
              <w:t>14.</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15.</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16.</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17.</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18.</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19.</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20.</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21.</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22.</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23.</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24.</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25.</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26.</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27.</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28.</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29.</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30.</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31.</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32.</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33.</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34.</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35.</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36.</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37.</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38.</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39.</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r w:rsidR="00455271" w:rsidRPr="00AA09CA" w:rsidTr="00E74BAC">
        <w:tc>
          <w:tcPr>
            <w:tcW w:w="53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r w:rsidRPr="00AA09CA">
              <w:rPr>
                <w:lang w:val="ro-RO"/>
              </w:rPr>
              <w:t>40.</w:t>
            </w:r>
          </w:p>
        </w:tc>
        <w:tc>
          <w:tcPr>
            <w:tcW w:w="1198"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40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35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900"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c>
          <w:tcPr>
            <w:tcW w:w="1827" w:type="dxa"/>
            <w:shd w:val="clear" w:color="auto" w:fill="auto"/>
          </w:tcPr>
          <w:p w:rsidR="00455271" w:rsidRPr="00AA09CA" w:rsidRDefault="00455271" w:rsidP="00E74BAC">
            <w:pPr>
              <w:widowControl w:val="0"/>
              <w:tabs>
                <w:tab w:val="left" w:pos="3465"/>
              </w:tabs>
              <w:autoSpaceDE w:val="0"/>
              <w:autoSpaceDN w:val="0"/>
              <w:adjustRightInd w:val="0"/>
              <w:jc w:val="both"/>
              <w:rPr>
                <w:lang w:val="ro-RO"/>
              </w:rPr>
            </w:pPr>
          </w:p>
        </w:tc>
      </w:tr>
    </w:tbl>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p>
    <w:p w:rsidR="00455271" w:rsidRPr="00AA09CA" w:rsidRDefault="00455271" w:rsidP="00455271">
      <w:pPr>
        <w:widowControl w:val="0"/>
        <w:tabs>
          <w:tab w:val="left" w:pos="3465"/>
        </w:tabs>
        <w:autoSpaceDE w:val="0"/>
        <w:autoSpaceDN w:val="0"/>
        <w:adjustRightInd w:val="0"/>
        <w:jc w:val="both"/>
        <w:rPr>
          <w:lang w:val="ro-RO"/>
        </w:rPr>
      </w:pPr>
      <w:r w:rsidRPr="00AA09CA">
        <w:rPr>
          <w:lang w:val="ro-RO"/>
        </w:rPr>
        <w:t>REPREZENTANŢI LEGALI ANGAJATOR, REPREZENTANT SINDICAT ......./SALARIAŢI,</w:t>
      </w:r>
    </w:p>
    <w:p w:rsidR="00D23C13" w:rsidRPr="00AA09CA" w:rsidRDefault="00D23C13">
      <w:pPr>
        <w:rPr>
          <w:lang w:val="ro-RO"/>
        </w:rPr>
      </w:pPr>
    </w:p>
    <w:sectPr w:rsidR="00D23C13" w:rsidRPr="00AA09CA" w:rsidSect="009B6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f2">
    <w:altName w:val="Times New Roman"/>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UAlbertina">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40B7FA7"/>
    <w:multiLevelType w:val="hybridMultilevel"/>
    <w:tmpl w:val="DA8491A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nsid w:val="3BB6DAC1"/>
    <w:multiLevelType w:val="multilevel"/>
    <w:tmpl w:val="BEFA2626"/>
    <w:lvl w:ilvl="0">
      <w:start w:val="1"/>
      <w:numFmt w:val="lowerLetter"/>
      <w:lvlText w:val="%1)"/>
      <w:lvlJc w:val="left"/>
      <w:pPr>
        <w:tabs>
          <w:tab w:val="num" w:pos="720"/>
        </w:tabs>
        <w:ind w:left="720" w:hanging="360"/>
      </w:pPr>
      <w:rPr>
        <w:rFonts w:ascii="Century Gothic" w:hAnsi="Century Gothic" w:cs="Times New Roman" w:hint="default"/>
        <w:sz w:val="22"/>
        <w:szCs w:val="22"/>
      </w:rPr>
    </w:lvl>
    <w:lvl w:ilvl="1">
      <w:numFmt w:val="bullet"/>
      <w:lvlText w:val="–"/>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72671E13"/>
    <w:multiLevelType w:val="hybridMultilevel"/>
    <w:tmpl w:val="EE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DC296"/>
    <w:multiLevelType w:val="multilevel"/>
    <w:tmpl w:val="1789168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455271"/>
    <w:rsid w:val="00252B7E"/>
    <w:rsid w:val="002B28AA"/>
    <w:rsid w:val="00347468"/>
    <w:rsid w:val="00455271"/>
    <w:rsid w:val="006F235C"/>
    <w:rsid w:val="00732742"/>
    <w:rsid w:val="009B6004"/>
    <w:rsid w:val="009E6704"/>
    <w:rsid w:val="00AA09CA"/>
    <w:rsid w:val="00D23C13"/>
    <w:rsid w:val="00E74BAC"/>
    <w:rsid w:val="00EF3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71"/>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455271"/>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4552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rsid w:val="00455271"/>
    <w:pPr>
      <w:numPr>
        <w:ilvl w:val="2"/>
        <w:numId w:val="1"/>
      </w:numPr>
      <w:suppressAutoHyphens w:val="0"/>
      <w:spacing w:before="280" w:after="280"/>
      <w:outlineLvl w:val="2"/>
    </w:pPr>
    <w:rPr>
      <w:b/>
      <w:bCs/>
      <w:sz w:val="27"/>
      <w:szCs w:val="27"/>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271"/>
    <w:rPr>
      <w:rFonts w:ascii="Arial" w:eastAsia="Times New Roman" w:hAnsi="Arial" w:cs="Arial"/>
      <w:b/>
      <w:bCs/>
      <w:kern w:val="1"/>
      <w:sz w:val="32"/>
      <w:szCs w:val="32"/>
      <w:lang w:val="en-GB" w:eastAsia="zh-CN"/>
    </w:rPr>
  </w:style>
  <w:style w:type="character" w:customStyle="1" w:styleId="Heading2Char">
    <w:name w:val="Heading 2 Char"/>
    <w:basedOn w:val="DefaultParagraphFont"/>
    <w:link w:val="Heading2"/>
    <w:rsid w:val="00455271"/>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455271"/>
    <w:rPr>
      <w:rFonts w:ascii="Times New Roman" w:eastAsia="Times New Roman" w:hAnsi="Times New Roman" w:cs="Times New Roman"/>
      <w:b/>
      <w:bCs/>
      <w:sz w:val="27"/>
      <w:szCs w:val="27"/>
      <w:lang w:val="ro-RO" w:eastAsia="zh-CN"/>
    </w:rPr>
  </w:style>
  <w:style w:type="character" w:customStyle="1" w:styleId="WW8Num1z0">
    <w:name w:val="WW8Num1z0"/>
    <w:rsid w:val="00455271"/>
  </w:style>
  <w:style w:type="character" w:customStyle="1" w:styleId="WW8Num1z1">
    <w:name w:val="WW8Num1z1"/>
    <w:rsid w:val="00455271"/>
  </w:style>
  <w:style w:type="character" w:customStyle="1" w:styleId="WW8Num1z2">
    <w:name w:val="WW8Num1z2"/>
    <w:rsid w:val="00455271"/>
  </w:style>
  <w:style w:type="character" w:customStyle="1" w:styleId="WW8Num1z3">
    <w:name w:val="WW8Num1z3"/>
    <w:rsid w:val="00455271"/>
  </w:style>
  <w:style w:type="character" w:customStyle="1" w:styleId="WW8Num1z4">
    <w:name w:val="WW8Num1z4"/>
    <w:rsid w:val="00455271"/>
  </w:style>
  <w:style w:type="character" w:customStyle="1" w:styleId="WW8Num1z5">
    <w:name w:val="WW8Num1z5"/>
    <w:rsid w:val="00455271"/>
  </w:style>
  <w:style w:type="character" w:customStyle="1" w:styleId="WW8Num1z6">
    <w:name w:val="WW8Num1z6"/>
    <w:rsid w:val="00455271"/>
  </w:style>
  <w:style w:type="character" w:customStyle="1" w:styleId="WW8Num1z7">
    <w:name w:val="WW8Num1z7"/>
    <w:rsid w:val="00455271"/>
  </w:style>
  <w:style w:type="character" w:customStyle="1" w:styleId="WW8Num1z8">
    <w:name w:val="WW8Num1z8"/>
    <w:rsid w:val="00455271"/>
  </w:style>
  <w:style w:type="character" w:customStyle="1" w:styleId="WW8Num2z0">
    <w:name w:val="WW8Num2z0"/>
    <w:rsid w:val="00455271"/>
  </w:style>
  <w:style w:type="character" w:customStyle="1" w:styleId="WW8Num2z1">
    <w:name w:val="WW8Num2z1"/>
    <w:rsid w:val="00455271"/>
  </w:style>
  <w:style w:type="character" w:customStyle="1" w:styleId="WW8Num2z2">
    <w:name w:val="WW8Num2z2"/>
    <w:rsid w:val="00455271"/>
  </w:style>
  <w:style w:type="character" w:customStyle="1" w:styleId="WW8Num2z3">
    <w:name w:val="WW8Num2z3"/>
    <w:rsid w:val="00455271"/>
  </w:style>
  <w:style w:type="character" w:customStyle="1" w:styleId="WW8Num2z4">
    <w:name w:val="WW8Num2z4"/>
    <w:rsid w:val="00455271"/>
  </w:style>
  <w:style w:type="character" w:customStyle="1" w:styleId="WW8Num2z5">
    <w:name w:val="WW8Num2z5"/>
    <w:rsid w:val="00455271"/>
  </w:style>
  <w:style w:type="character" w:customStyle="1" w:styleId="WW8Num2z6">
    <w:name w:val="WW8Num2z6"/>
    <w:rsid w:val="00455271"/>
  </w:style>
  <w:style w:type="character" w:customStyle="1" w:styleId="WW8Num2z7">
    <w:name w:val="WW8Num2z7"/>
    <w:rsid w:val="00455271"/>
  </w:style>
  <w:style w:type="character" w:customStyle="1" w:styleId="WW8Num2z8">
    <w:name w:val="WW8Num2z8"/>
    <w:rsid w:val="00455271"/>
  </w:style>
  <w:style w:type="character" w:customStyle="1" w:styleId="WW8Num3z0">
    <w:name w:val="WW8Num3z0"/>
    <w:rsid w:val="00455271"/>
    <w:rPr>
      <w:rFonts w:ascii="Symbol" w:eastAsia="Times New Roman" w:hAnsi="Symbol" w:cs="OpenSymbol"/>
      <w:strike w:val="0"/>
      <w:dstrike w:val="0"/>
      <w:outline w:val="0"/>
      <w:shadow w:val="0"/>
      <w:color w:val="000000"/>
      <w:sz w:val="24"/>
      <w:szCs w:val="24"/>
      <w:shd w:val="clear" w:color="auto" w:fill="FFFFFF"/>
      <w:em w:val="none"/>
      <w:lang w:val="ro-RO" w:eastAsia="en-US"/>
    </w:rPr>
  </w:style>
  <w:style w:type="character" w:customStyle="1" w:styleId="WW8Num3z1">
    <w:name w:val="WW8Num3z1"/>
    <w:rsid w:val="00455271"/>
    <w:rPr>
      <w:rFonts w:ascii="OpenSymbol" w:hAnsi="OpenSymbol" w:cs="OpenSymbol"/>
    </w:rPr>
  </w:style>
  <w:style w:type="character" w:customStyle="1" w:styleId="WW8Num4z0">
    <w:name w:val="WW8Num4z0"/>
    <w:rsid w:val="00455271"/>
    <w:rPr>
      <w:rFonts w:ascii="Symbol" w:hAnsi="Symbol" w:cs="OpenSymbol"/>
    </w:rPr>
  </w:style>
  <w:style w:type="character" w:customStyle="1" w:styleId="WW8Num4z1">
    <w:name w:val="WW8Num4z1"/>
    <w:rsid w:val="00455271"/>
    <w:rPr>
      <w:rFonts w:ascii="OpenSymbol" w:hAnsi="OpenSymbol" w:cs="OpenSymbol"/>
    </w:rPr>
  </w:style>
  <w:style w:type="character" w:customStyle="1" w:styleId="WW8Num3z2">
    <w:name w:val="WW8Num3z2"/>
    <w:rsid w:val="00455271"/>
    <w:rPr>
      <w:rFonts w:ascii="Wingdings" w:hAnsi="Wingdings" w:cs="Wingdings" w:hint="default"/>
    </w:rPr>
  </w:style>
  <w:style w:type="character" w:customStyle="1" w:styleId="WW8Num3z3">
    <w:name w:val="WW8Num3z3"/>
    <w:rsid w:val="00455271"/>
    <w:rPr>
      <w:rFonts w:ascii="Symbol" w:hAnsi="Symbol" w:cs="Symbol" w:hint="default"/>
    </w:rPr>
  </w:style>
  <w:style w:type="character" w:styleId="Emphasis">
    <w:name w:val="Emphasis"/>
    <w:qFormat/>
    <w:rsid w:val="00455271"/>
    <w:rPr>
      <w:i/>
      <w:iCs/>
    </w:rPr>
  </w:style>
  <w:style w:type="character" w:styleId="Hyperlink">
    <w:name w:val="Hyperlink"/>
    <w:rsid w:val="00455271"/>
    <w:rPr>
      <w:color w:val="0000FF"/>
      <w:u w:val="single"/>
    </w:rPr>
  </w:style>
  <w:style w:type="character" w:styleId="Strong">
    <w:name w:val="Strong"/>
    <w:qFormat/>
    <w:rsid w:val="00455271"/>
    <w:rPr>
      <w:b/>
      <w:bCs/>
    </w:rPr>
  </w:style>
  <w:style w:type="character" w:customStyle="1" w:styleId="apple-style-span">
    <w:name w:val="apple-style-span"/>
    <w:basedOn w:val="DefaultParagraphFont"/>
    <w:rsid w:val="00455271"/>
  </w:style>
  <w:style w:type="character" w:customStyle="1" w:styleId="articol1">
    <w:name w:val="articol1"/>
    <w:rsid w:val="00455271"/>
    <w:rPr>
      <w:b/>
      <w:bCs/>
      <w:color w:val="009500"/>
    </w:rPr>
  </w:style>
  <w:style w:type="character" w:customStyle="1" w:styleId="alineat1">
    <w:name w:val="alineat1"/>
    <w:rsid w:val="00455271"/>
    <w:rPr>
      <w:b/>
      <w:bCs/>
      <w:color w:val="000000"/>
    </w:rPr>
  </w:style>
  <w:style w:type="character" w:customStyle="1" w:styleId="paragraf1">
    <w:name w:val="paragraf1"/>
    <w:rsid w:val="00455271"/>
    <w:rPr>
      <w:shd w:val="clear" w:color="auto" w:fill="auto"/>
    </w:rPr>
  </w:style>
  <w:style w:type="character" w:customStyle="1" w:styleId="litera1">
    <w:name w:val="litera1"/>
    <w:rsid w:val="00455271"/>
    <w:rPr>
      <w:b/>
      <w:bCs/>
      <w:color w:val="000000"/>
    </w:rPr>
  </w:style>
  <w:style w:type="character" w:customStyle="1" w:styleId="nota1">
    <w:name w:val="nota1"/>
    <w:rsid w:val="00455271"/>
    <w:rPr>
      <w:b/>
      <w:bCs/>
      <w:color w:val="000000"/>
    </w:rPr>
  </w:style>
  <w:style w:type="character" w:customStyle="1" w:styleId="punct1">
    <w:name w:val="punct1"/>
    <w:rsid w:val="00455271"/>
    <w:rPr>
      <w:b/>
      <w:bCs/>
      <w:color w:val="000000"/>
    </w:rPr>
  </w:style>
  <w:style w:type="character" w:customStyle="1" w:styleId="preambul">
    <w:name w:val="preambul"/>
    <w:basedOn w:val="DefaultParagraphFont"/>
    <w:rsid w:val="00455271"/>
  </w:style>
  <w:style w:type="character" w:customStyle="1" w:styleId="linie1">
    <w:name w:val="linie1"/>
    <w:rsid w:val="00455271"/>
    <w:rPr>
      <w:b/>
      <w:bCs/>
      <w:color w:val="000000"/>
    </w:rPr>
  </w:style>
  <w:style w:type="character" w:customStyle="1" w:styleId="searchidx01">
    <w:name w:val="search_idx_01"/>
    <w:rsid w:val="00455271"/>
    <w:rPr>
      <w:color w:val="000000"/>
      <w:shd w:val="clear" w:color="auto" w:fill="FFD700"/>
    </w:rPr>
  </w:style>
  <w:style w:type="character" w:customStyle="1" w:styleId="sttpar">
    <w:name w:val="st_tpar"/>
    <w:basedOn w:val="DefaultParagraphFont"/>
    <w:rsid w:val="00455271"/>
  </w:style>
  <w:style w:type="character" w:customStyle="1" w:styleId="alineat">
    <w:name w:val="alineat"/>
    <w:basedOn w:val="DefaultParagraphFont"/>
    <w:rsid w:val="00455271"/>
  </w:style>
  <w:style w:type="character" w:customStyle="1" w:styleId="litera">
    <w:name w:val="litera"/>
    <w:basedOn w:val="DefaultParagraphFont"/>
    <w:rsid w:val="00455271"/>
  </w:style>
  <w:style w:type="character" w:customStyle="1" w:styleId="articol">
    <w:name w:val="articol"/>
    <w:basedOn w:val="DefaultParagraphFont"/>
    <w:rsid w:val="00455271"/>
  </w:style>
  <w:style w:type="character" w:customStyle="1" w:styleId="GTM">
    <w:name w:val="GTM"/>
    <w:rsid w:val="00455271"/>
    <w:rPr>
      <w:rFonts w:ascii="Comic Sans MS" w:hAnsi="Comic Sans MS" w:cs="Comic Sans MS"/>
      <w:b w:val="0"/>
      <w:bCs w:val="0"/>
      <w:i w:val="0"/>
      <w:iCs w:val="0"/>
      <w:strike w:val="0"/>
      <w:dstrike w:val="0"/>
      <w:color w:val="auto"/>
      <w:sz w:val="20"/>
      <w:szCs w:val="20"/>
      <w:u w:val="none"/>
    </w:rPr>
  </w:style>
  <w:style w:type="character" w:customStyle="1" w:styleId="emailstyle19">
    <w:name w:val="emailstyle19"/>
    <w:rsid w:val="00455271"/>
    <w:rPr>
      <w:rFonts w:ascii="Comic Sans MS" w:hAnsi="Comic Sans MS" w:cs="Comic Sans MS" w:hint="default"/>
      <w:b w:val="0"/>
      <w:bCs w:val="0"/>
      <w:i w:val="0"/>
      <w:iCs w:val="0"/>
      <w:strike w:val="0"/>
      <w:dstrike w:val="0"/>
      <w:color w:val="000080"/>
      <w:sz w:val="20"/>
      <w:szCs w:val="20"/>
      <w:u w:val="none"/>
    </w:rPr>
  </w:style>
  <w:style w:type="character" w:customStyle="1" w:styleId="emailstyle17">
    <w:name w:val="emailstyle17"/>
    <w:rsid w:val="00455271"/>
    <w:rPr>
      <w:rFonts w:ascii="Comic Sans MS" w:hAnsi="Comic Sans MS" w:cs="Comic Sans MS" w:hint="default"/>
      <w:b w:val="0"/>
      <w:bCs w:val="0"/>
      <w:i w:val="0"/>
      <w:iCs w:val="0"/>
      <w:strike w:val="0"/>
      <w:dstrike w:val="0"/>
      <w:color w:val="000080"/>
      <w:u w:val="none"/>
    </w:rPr>
  </w:style>
  <w:style w:type="character" w:customStyle="1" w:styleId="emailstyle22">
    <w:name w:val="emailstyle22"/>
    <w:rsid w:val="00455271"/>
    <w:rPr>
      <w:rFonts w:ascii="Comic Sans MS" w:hAnsi="Comic Sans MS" w:cs="Comic Sans MS" w:hint="default"/>
      <w:b w:val="0"/>
      <w:bCs w:val="0"/>
      <w:i w:val="0"/>
      <w:iCs w:val="0"/>
      <w:strike w:val="0"/>
      <w:dstrike w:val="0"/>
      <w:color w:val="000080"/>
      <w:sz w:val="20"/>
      <w:szCs w:val="20"/>
      <w:u w:val="none"/>
    </w:rPr>
  </w:style>
  <w:style w:type="character" w:customStyle="1" w:styleId="ln2talineat">
    <w:name w:val="ln2talineat"/>
    <w:basedOn w:val="DefaultParagraphFont"/>
    <w:rsid w:val="00455271"/>
  </w:style>
  <w:style w:type="character" w:customStyle="1" w:styleId="ln2tlitera">
    <w:name w:val="ln2tlitera"/>
    <w:basedOn w:val="DefaultParagraphFont"/>
    <w:rsid w:val="00455271"/>
  </w:style>
  <w:style w:type="character" w:customStyle="1" w:styleId="id117">
    <w:name w:val="id=117"/>
    <w:basedOn w:val="DefaultParagraphFont"/>
    <w:rsid w:val="00455271"/>
  </w:style>
  <w:style w:type="character" w:customStyle="1" w:styleId="def">
    <w:name w:val="def"/>
    <w:basedOn w:val="DefaultParagraphFont"/>
    <w:rsid w:val="00455271"/>
  </w:style>
  <w:style w:type="character" w:customStyle="1" w:styleId="stalineat">
    <w:name w:val="st_alineat"/>
    <w:basedOn w:val="DefaultParagraphFont"/>
    <w:rsid w:val="00455271"/>
  </w:style>
  <w:style w:type="character" w:customStyle="1" w:styleId="sttalineat">
    <w:name w:val="st_talineat"/>
    <w:basedOn w:val="DefaultParagraphFont"/>
    <w:rsid w:val="00455271"/>
  </w:style>
  <w:style w:type="character" w:customStyle="1" w:styleId="stlitera">
    <w:name w:val="st_litera"/>
    <w:basedOn w:val="DefaultParagraphFont"/>
    <w:rsid w:val="00455271"/>
  </w:style>
  <w:style w:type="character" w:customStyle="1" w:styleId="sttlitera">
    <w:name w:val="st_tlitera"/>
    <w:basedOn w:val="DefaultParagraphFont"/>
    <w:rsid w:val="00455271"/>
  </w:style>
  <w:style w:type="character" w:customStyle="1" w:styleId="start">
    <w:name w:val="st_art"/>
    <w:basedOn w:val="DefaultParagraphFont"/>
    <w:rsid w:val="00455271"/>
  </w:style>
  <w:style w:type="character" w:customStyle="1" w:styleId="do1">
    <w:name w:val="do1"/>
    <w:basedOn w:val="DefaultParagraphFont"/>
    <w:rsid w:val="00455271"/>
  </w:style>
  <w:style w:type="character" w:customStyle="1" w:styleId="tli1">
    <w:name w:val="tli1"/>
    <w:basedOn w:val="DefaultParagraphFont"/>
    <w:rsid w:val="00455271"/>
  </w:style>
  <w:style w:type="character" w:customStyle="1" w:styleId="titlu1">
    <w:name w:val="titlu1"/>
    <w:rsid w:val="00455271"/>
    <w:rPr>
      <w:b/>
      <w:bCs/>
      <w:color w:val="0000FF"/>
    </w:rPr>
  </w:style>
  <w:style w:type="character" w:customStyle="1" w:styleId="NoSpacingChar">
    <w:name w:val="No Spacing Char"/>
    <w:rsid w:val="00455271"/>
    <w:rPr>
      <w:rFonts w:ascii="Calibri" w:hAnsi="Calibri" w:cs="Calibri"/>
      <w:sz w:val="22"/>
      <w:szCs w:val="22"/>
      <w:lang w:val="en-US" w:bidi="ar-SA"/>
    </w:rPr>
  </w:style>
  <w:style w:type="character" w:customStyle="1" w:styleId="apple-converted-space">
    <w:name w:val="apple-converted-space"/>
    <w:basedOn w:val="DefaultParagraphFont"/>
    <w:rsid w:val="00455271"/>
  </w:style>
  <w:style w:type="character" w:customStyle="1" w:styleId="tal1">
    <w:name w:val="tal1"/>
    <w:basedOn w:val="DefaultParagraphFont"/>
    <w:rsid w:val="00455271"/>
  </w:style>
  <w:style w:type="character" w:customStyle="1" w:styleId="tpa1">
    <w:name w:val="tpa1"/>
    <w:basedOn w:val="DefaultParagraphFont"/>
    <w:rsid w:val="00455271"/>
  </w:style>
  <w:style w:type="character" w:customStyle="1" w:styleId="MariaU">
    <w:name w:val="MariaU"/>
    <w:rsid w:val="00455271"/>
    <w:rPr>
      <w:rFonts w:ascii="Arial" w:hAnsi="Arial" w:cs="Arial"/>
      <w:color w:val="000080"/>
      <w:sz w:val="20"/>
      <w:szCs w:val="20"/>
    </w:rPr>
  </w:style>
  <w:style w:type="character" w:customStyle="1" w:styleId="paragraf">
    <w:name w:val="paragraf"/>
    <w:basedOn w:val="DefaultParagraphFont"/>
    <w:rsid w:val="00455271"/>
  </w:style>
  <w:style w:type="character" w:customStyle="1" w:styleId="nota">
    <w:name w:val="nota"/>
    <w:basedOn w:val="DefaultParagraphFont"/>
    <w:rsid w:val="00455271"/>
  </w:style>
  <w:style w:type="character" w:customStyle="1" w:styleId="capitol">
    <w:name w:val="capitol"/>
    <w:basedOn w:val="DefaultParagraphFont"/>
    <w:rsid w:val="00455271"/>
  </w:style>
  <w:style w:type="character" w:customStyle="1" w:styleId="id0">
    <w:name w:val="id=0"/>
    <w:basedOn w:val="DefaultParagraphFont"/>
    <w:rsid w:val="00455271"/>
  </w:style>
  <w:style w:type="character" w:customStyle="1" w:styleId="capitol1">
    <w:name w:val="capitol1"/>
    <w:rsid w:val="00455271"/>
    <w:rPr>
      <w:b/>
      <w:bCs/>
      <w:color w:val="950095"/>
    </w:rPr>
  </w:style>
  <w:style w:type="character" w:customStyle="1" w:styleId="contentmaterial">
    <w:name w:val="content_material"/>
    <w:basedOn w:val="DefaultParagraphFont"/>
    <w:rsid w:val="00455271"/>
  </w:style>
  <w:style w:type="character" w:customStyle="1" w:styleId="emailstyle18">
    <w:name w:val="emailstyle18"/>
    <w:rsid w:val="00455271"/>
    <w:rPr>
      <w:rFonts w:ascii="Comic Sans MS" w:hAnsi="Comic Sans MS" w:cs="Comic Sans MS" w:hint="default"/>
      <w:b w:val="0"/>
      <w:bCs w:val="0"/>
      <w:i w:val="0"/>
      <w:iCs w:val="0"/>
      <w:strike w:val="0"/>
      <w:dstrike w:val="0"/>
      <w:color w:val="000080"/>
      <w:sz w:val="20"/>
      <w:szCs w:val="20"/>
      <w:u w:val="none"/>
    </w:rPr>
  </w:style>
  <w:style w:type="character" w:customStyle="1" w:styleId="yiv1471506323tab">
    <w:name w:val="yiv1471506323tab"/>
    <w:basedOn w:val="DefaultParagraphFont"/>
    <w:rsid w:val="00455271"/>
  </w:style>
  <w:style w:type="character" w:customStyle="1" w:styleId="a">
    <w:name w:val="a"/>
    <w:basedOn w:val="DefaultParagraphFont"/>
    <w:rsid w:val="00455271"/>
  </w:style>
  <w:style w:type="character" w:customStyle="1" w:styleId="postbody1">
    <w:name w:val="postbody1"/>
    <w:rsid w:val="00455271"/>
    <w:rPr>
      <w:rFonts w:cs="Times New Roman"/>
      <w:sz w:val="18"/>
      <w:szCs w:val="18"/>
    </w:rPr>
  </w:style>
  <w:style w:type="character" w:customStyle="1" w:styleId="id67">
    <w:name w:val="id=67"/>
    <w:basedOn w:val="DefaultParagraphFont"/>
    <w:rsid w:val="00455271"/>
  </w:style>
  <w:style w:type="character" w:customStyle="1" w:styleId="char">
    <w:name w:val="char"/>
    <w:basedOn w:val="DefaultParagraphFont"/>
    <w:rsid w:val="00455271"/>
  </w:style>
  <w:style w:type="character" w:customStyle="1" w:styleId="bmkeywordlink">
    <w:name w:val="bm_keywordlink"/>
    <w:basedOn w:val="DefaultParagraphFont"/>
    <w:rsid w:val="00455271"/>
  </w:style>
  <w:style w:type="character" w:customStyle="1" w:styleId="Bodytext0">
    <w:name w:val="Body text_"/>
    <w:rsid w:val="00455271"/>
    <w:rPr>
      <w:rFonts w:ascii="Calibri" w:hAnsi="Calibri" w:cs="Calibri"/>
      <w:sz w:val="22"/>
      <w:szCs w:val="22"/>
      <w:lang w:bidi="ar-SA"/>
    </w:rPr>
  </w:style>
  <w:style w:type="character" w:customStyle="1" w:styleId="BodytextTimesNewRoman4">
    <w:name w:val="Body text + Times New Roman4"/>
    <w:rsid w:val="00455271"/>
    <w:rPr>
      <w:rFonts w:ascii="Times New Roman" w:hAnsi="Times New Roman" w:cs="Times New Roman"/>
      <w:sz w:val="19"/>
      <w:szCs w:val="19"/>
      <w:lang w:bidi="ar-SA"/>
    </w:rPr>
  </w:style>
  <w:style w:type="character" w:customStyle="1" w:styleId="tpt1">
    <w:name w:val="tpt1"/>
    <w:basedOn w:val="DefaultParagraphFont"/>
    <w:rsid w:val="00455271"/>
  </w:style>
  <w:style w:type="character" w:customStyle="1" w:styleId="li1">
    <w:name w:val="li1"/>
    <w:rsid w:val="00455271"/>
    <w:rPr>
      <w:b/>
      <w:bCs/>
      <w:color w:val="8F0000"/>
    </w:rPr>
  </w:style>
  <w:style w:type="character" w:customStyle="1" w:styleId="tab">
    <w:name w:val="tab"/>
    <w:basedOn w:val="DefaultParagraphFont"/>
    <w:rsid w:val="00455271"/>
  </w:style>
  <w:style w:type="character" w:customStyle="1" w:styleId="al1">
    <w:name w:val="al1"/>
    <w:rsid w:val="00455271"/>
    <w:rPr>
      <w:b/>
      <w:bCs/>
      <w:color w:val="008F00"/>
    </w:rPr>
  </w:style>
  <w:style w:type="character" w:customStyle="1" w:styleId="linie">
    <w:name w:val="linie"/>
    <w:basedOn w:val="DefaultParagraphFont"/>
    <w:rsid w:val="00455271"/>
  </w:style>
  <w:style w:type="character" w:customStyle="1" w:styleId="punct">
    <w:name w:val="punct"/>
    <w:basedOn w:val="DefaultParagraphFont"/>
    <w:rsid w:val="00455271"/>
  </w:style>
  <w:style w:type="character" w:customStyle="1" w:styleId="HTMLPreformattedChar">
    <w:name w:val="HTML Preformatted Char"/>
    <w:rsid w:val="00455271"/>
    <w:rPr>
      <w:rFonts w:ascii="Courier New" w:hAnsi="Courier New" w:cs="Courier New"/>
      <w:color w:val="000000"/>
      <w:lang w:bidi="ar-SA"/>
    </w:rPr>
  </w:style>
  <w:style w:type="character" w:customStyle="1" w:styleId="id138">
    <w:name w:val="id=138"/>
    <w:basedOn w:val="DefaultParagraphFont"/>
    <w:rsid w:val="00455271"/>
  </w:style>
  <w:style w:type="character" w:customStyle="1" w:styleId="sttlitera0">
    <w:name w:val="sttlitera"/>
    <w:basedOn w:val="DefaultParagraphFont"/>
    <w:rsid w:val="00455271"/>
  </w:style>
  <w:style w:type="character" w:customStyle="1" w:styleId="sttpunct">
    <w:name w:val="sttpunct"/>
    <w:basedOn w:val="DefaultParagraphFont"/>
    <w:rsid w:val="00455271"/>
  </w:style>
  <w:style w:type="character" w:customStyle="1" w:styleId="sttalineat0">
    <w:name w:val="sttalineat"/>
    <w:basedOn w:val="DefaultParagraphFont"/>
    <w:rsid w:val="00455271"/>
  </w:style>
  <w:style w:type="character" w:customStyle="1" w:styleId="sectiune1">
    <w:name w:val="sectiune1"/>
    <w:rsid w:val="00455271"/>
    <w:rPr>
      <w:b/>
      <w:bCs/>
      <w:color w:val="950095"/>
    </w:rPr>
  </w:style>
  <w:style w:type="character" w:customStyle="1" w:styleId="Footnote">
    <w:name w:val="Footnote_"/>
    <w:rsid w:val="00455271"/>
    <w:rPr>
      <w:i/>
      <w:iCs/>
      <w:sz w:val="16"/>
      <w:szCs w:val="16"/>
      <w:lang w:bidi="ar-SA"/>
    </w:rPr>
  </w:style>
  <w:style w:type="character" w:customStyle="1" w:styleId="FootnoteBold">
    <w:name w:val="Footnote + Bold"/>
    <w:rsid w:val="00455271"/>
    <w:rPr>
      <w:b/>
      <w:bCs/>
      <w:i/>
      <w:iCs/>
      <w:sz w:val="16"/>
      <w:szCs w:val="16"/>
      <w:lang w:bidi="ar-SA"/>
    </w:rPr>
  </w:style>
  <w:style w:type="character" w:customStyle="1" w:styleId="sttpar0">
    <w:name w:val="sttpar"/>
    <w:basedOn w:val="DefaultParagraphFont"/>
    <w:rsid w:val="00455271"/>
  </w:style>
  <w:style w:type="character" w:customStyle="1" w:styleId="yiv1018713613apple-converted-space">
    <w:name w:val="yiv1018713613apple-converted-space"/>
    <w:basedOn w:val="DefaultParagraphFont"/>
    <w:rsid w:val="00455271"/>
  </w:style>
  <w:style w:type="character" w:customStyle="1" w:styleId="yiv5233460704articol1">
    <w:name w:val="yiv5233460704articol1"/>
    <w:basedOn w:val="DefaultParagraphFont"/>
    <w:rsid w:val="00455271"/>
  </w:style>
  <w:style w:type="character" w:customStyle="1" w:styleId="yiv5233460704alineat1">
    <w:name w:val="yiv5233460704alineat1"/>
    <w:basedOn w:val="DefaultParagraphFont"/>
    <w:rsid w:val="00455271"/>
  </w:style>
  <w:style w:type="character" w:styleId="HTMLTypewriter">
    <w:name w:val="HTML Typewriter"/>
    <w:rsid w:val="00455271"/>
    <w:rPr>
      <w:rFonts w:ascii="Courier New" w:eastAsia="Times New Roman" w:hAnsi="Courier New" w:cs="Courier New"/>
      <w:sz w:val="20"/>
      <w:szCs w:val="20"/>
    </w:rPr>
  </w:style>
  <w:style w:type="character" w:customStyle="1" w:styleId="id22">
    <w:name w:val="id=22"/>
    <w:basedOn w:val="DefaultParagraphFont"/>
    <w:rsid w:val="00455271"/>
  </w:style>
  <w:style w:type="character" w:customStyle="1" w:styleId="yiv4947957286articol1">
    <w:name w:val="yiv4947957286articol1"/>
    <w:basedOn w:val="DefaultParagraphFont"/>
    <w:rsid w:val="00455271"/>
  </w:style>
  <w:style w:type="character" w:customStyle="1" w:styleId="yiv4947957286alineat1">
    <w:name w:val="yiv4947957286alineat1"/>
    <w:basedOn w:val="DefaultParagraphFont"/>
    <w:rsid w:val="00455271"/>
  </w:style>
  <w:style w:type="character" w:customStyle="1" w:styleId="a2">
    <w:name w:val="a2"/>
    <w:rsid w:val="00455271"/>
    <w:rPr>
      <w:rFonts w:ascii="ff2" w:hAnsi="ff2" w:cs="ff2" w:hint="default"/>
    </w:rPr>
  </w:style>
  <w:style w:type="character" w:customStyle="1" w:styleId="l63">
    <w:name w:val="l63"/>
    <w:rsid w:val="00455271"/>
    <w:rPr>
      <w:rFonts w:ascii="ff2" w:hAnsi="ff2" w:cs="ff2" w:hint="default"/>
      <w:vanish w:val="0"/>
    </w:rPr>
  </w:style>
  <w:style w:type="character" w:customStyle="1" w:styleId="yiv8596075353">
    <w:name w:val="yiv8596075353"/>
    <w:basedOn w:val="DefaultParagraphFont"/>
    <w:rsid w:val="00455271"/>
  </w:style>
  <w:style w:type="character" w:customStyle="1" w:styleId="id15">
    <w:name w:val="id=15"/>
    <w:basedOn w:val="DefaultParagraphFont"/>
    <w:rsid w:val="00455271"/>
  </w:style>
  <w:style w:type="character" w:customStyle="1" w:styleId="id132">
    <w:name w:val="id=132"/>
    <w:basedOn w:val="DefaultParagraphFont"/>
    <w:rsid w:val="00455271"/>
  </w:style>
  <w:style w:type="character" w:customStyle="1" w:styleId="Bodytext3">
    <w:name w:val="Body text3"/>
    <w:rsid w:val="00455271"/>
    <w:rPr>
      <w:rFonts w:ascii="Palatino Linotype" w:hAnsi="Palatino Linotype" w:cs="Palatino Linotype"/>
      <w:sz w:val="21"/>
      <w:szCs w:val="21"/>
      <w:lang w:bidi="ar-SA"/>
    </w:rPr>
  </w:style>
  <w:style w:type="character" w:customStyle="1" w:styleId="id115">
    <w:name w:val="id=115"/>
    <w:basedOn w:val="DefaultParagraphFont"/>
    <w:rsid w:val="00455271"/>
  </w:style>
  <w:style w:type="character" w:customStyle="1" w:styleId="mark">
    <w:name w:val="mark"/>
    <w:rsid w:val="00455271"/>
    <w:rPr>
      <w:rFonts w:cs="Times New Roman"/>
    </w:rPr>
  </w:style>
  <w:style w:type="character" w:customStyle="1" w:styleId="searchidx11">
    <w:name w:val="search_idx_11"/>
    <w:rsid w:val="00455271"/>
    <w:rPr>
      <w:rFonts w:cs="Times New Roman"/>
      <w:color w:val="000000"/>
      <w:shd w:val="clear" w:color="auto" w:fill="7CFC00"/>
    </w:rPr>
  </w:style>
  <w:style w:type="character" w:customStyle="1" w:styleId="id275">
    <w:name w:val="id=275"/>
    <w:basedOn w:val="DefaultParagraphFont"/>
    <w:rsid w:val="00455271"/>
  </w:style>
  <w:style w:type="character" w:customStyle="1" w:styleId="id7">
    <w:name w:val="id=7"/>
    <w:basedOn w:val="DefaultParagraphFont"/>
    <w:rsid w:val="00455271"/>
  </w:style>
  <w:style w:type="character" w:customStyle="1" w:styleId="preambul1">
    <w:name w:val="preambul1"/>
    <w:rsid w:val="00455271"/>
    <w:rPr>
      <w:i/>
      <w:iCs/>
      <w:color w:val="000000"/>
    </w:rPr>
  </w:style>
  <w:style w:type="character" w:customStyle="1" w:styleId="tal">
    <w:name w:val="tal"/>
    <w:basedOn w:val="DefaultParagraphFont"/>
    <w:rsid w:val="00455271"/>
  </w:style>
  <w:style w:type="character" w:customStyle="1" w:styleId="tli">
    <w:name w:val="tli"/>
    <w:basedOn w:val="DefaultParagraphFont"/>
    <w:rsid w:val="00455271"/>
  </w:style>
  <w:style w:type="character" w:customStyle="1" w:styleId="mariau0">
    <w:name w:val="mariau"/>
    <w:rsid w:val="00455271"/>
    <w:rPr>
      <w:rFonts w:ascii="Arial" w:hAnsi="Arial" w:cs="Arial"/>
      <w:color w:val="auto"/>
      <w:sz w:val="20"/>
      <w:szCs w:val="20"/>
    </w:rPr>
  </w:style>
  <w:style w:type="character" w:customStyle="1" w:styleId="id126">
    <w:name w:val="id=126"/>
    <w:basedOn w:val="DefaultParagraphFont"/>
    <w:rsid w:val="00455271"/>
  </w:style>
  <w:style w:type="character" w:customStyle="1" w:styleId="l5aln">
    <w:name w:val="l5aln"/>
    <w:basedOn w:val="DefaultParagraphFont"/>
    <w:rsid w:val="00455271"/>
  </w:style>
  <w:style w:type="character" w:customStyle="1" w:styleId="st">
    <w:name w:val="st"/>
    <w:basedOn w:val="DefaultParagraphFont"/>
    <w:rsid w:val="00455271"/>
  </w:style>
  <w:style w:type="character" w:customStyle="1" w:styleId="id250">
    <w:name w:val="id=250"/>
    <w:basedOn w:val="DefaultParagraphFont"/>
    <w:rsid w:val="00455271"/>
  </w:style>
  <w:style w:type="character" w:customStyle="1" w:styleId="st1">
    <w:name w:val="st1"/>
    <w:basedOn w:val="DefaultParagraphFont"/>
    <w:rsid w:val="00455271"/>
  </w:style>
  <w:style w:type="character" w:customStyle="1" w:styleId="id21">
    <w:name w:val="id=21"/>
    <w:basedOn w:val="DefaultParagraphFont"/>
    <w:rsid w:val="00455271"/>
  </w:style>
  <w:style w:type="character" w:customStyle="1" w:styleId="tpa">
    <w:name w:val="tpa"/>
    <w:basedOn w:val="DefaultParagraphFont"/>
    <w:rsid w:val="00455271"/>
  </w:style>
  <w:style w:type="character" w:customStyle="1" w:styleId="id285">
    <w:name w:val="id=285"/>
    <w:basedOn w:val="DefaultParagraphFont"/>
    <w:rsid w:val="00455271"/>
  </w:style>
  <w:style w:type="character" w:customStyle="1" w:styleId="tabel1">
    <w:name w:val="tabel1"/>
    <w:rsid w:val="00455271"/>
    <w:rPr>
      <w:rFonts w:ascii="Courier New" w:hAnsi="Courier New" w:cs="Courier New" w:hint="default"/>
      <w:color w:val="000000"/>
      <w:sz w:val="20"/>
      <w:szCs w:val="20"/>
      <w:shd w:val="clear" w:color="auto" w:fill="auto"/>
    </w:rPr>
  </w:style>
  <w:style w:type="character" w:customStyle="1" w:styleId="Tablecaption">
    <w:name w:val="Table caption_"/>
    <w:rsid w:val="00455271"/>
    <w:rPr>
      <w:rFonts w:ascii="Microsoft Sans Serif" w:hAnsi="Microsoft Sans Serif" w:cs="Microsoft Sans Serif"/>
      <w:shd w:val="clear" w:color="auto" w:fill="FFFFFF"/>
    </w:rPr>
  </w:style>
  <w:style w:type="character" w:customStyle="1" w:styleId="Bullets">
    <w:name w:val="Bullets"/>
    <w:rsid w:val="00455271"/>
    <w:rPr>
      <w:rFonts w:ascii="OpenSymbol" w:eastAsia="OpenSymbol" w:hAnsi="OpenSymbol" w:cs="OpenSymbol"/>
    </w:rPr>
  </w:style>
  <w:style w:type="character" w:customStyle="1" w:styleId="WW8Num4z2">
    <w:name w:val="WW8Num4z2"/>
    <w:rsid w:val="00455271"/>
    <w:rPr>
      <w:rFonts w:ascii="Wingdings" w:hAnsi="Wingdings" w:cs="Wingdings" w:hint="default"/>
    </w:rPr>
  </w:style>
  <w:style w:type="character" w:customStyle="1" w:styleId="WW8Num4z3">
    <w:name w:val="WW8Num4z3"/>
    <w:rsid w:val="00455271"/>
    <w:rPr>
      <w:rFonts w:ascii="Symbol" w:hAnsi="Symbol" w:cs="Symbol" w:hint="default"/>
    </w:rPr>
  </w:style>
  <w:style w:type="paragraph" w:customStyle="1" w:styleId="Heading">
    <w:name w:val="Heading"/>
    <w:basedOn w:val="Normal"/>
    <w:next w:val="BodyText"/>
    <w:rsid w:val="0045527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455271"/>
    <w:pPr>
      <w:widowControl w:val="0"/>
      <w:spacing w:after="120"/>
    </w:pPr>
    <w:rPr>
      <w:rFonts w:eastAsia="Lucida Sans Unicode"/>
      <w:kern w:val="1"/>
      <w:lang w:val="en-US"/>
    </w:rPr>
  </w:style>
  <w:style w:type="character" w:customStyle="1" w:styleId="BodyTextChar">
    <w:name w:val="Body Text Char"/>
    <w:basedOn w:val="DefaultParagraphFont"/>
    <w:link w:val="BodyText"/>
    <w:rsid w:val="00455271"/>
    <w:rPr>
      <w:rFonts w:ascii="Times New Roman" w:eastAsia="Lucida Sans Unicode" w:hAnsi="Times New Roman" w:cs="Times New Roman"/>
      <w:kern w:val="1"/>
      <w:sz w:val="24"/>
      <w:szCs w:val="24"/>
      <w:lang w:eastAsia="zh-CN"/>
    </w:rPr>
  </w:style>
  <w:style w:type="paragraph" w:styleId="List">
    <w:name w:val="List"/>
    <w:basedOn w:val="BodyText"/>
    <w:rsid w:val="00455271"/>
    <w:rPr>
      <w:rFonts w:cs="Mangal"/>
    </w:rPr>
  </w:style>
  <w:style w:type="paragraph" w:styleId="Caption">
    <w:name w:val="caption"/>
    <w:basedOn w:val="Normal"/>
    <w:qFormat/>
    <w:rsid w:val="00455271"/>
    <w:pPr>
      <w:suppressLineNumbers/>
      <w:spacing w:before="120" w:after="120"/>
    </w:pPr>
    <w:rPr>
      <w:rFonts w:cs="Mangal"/>
      <w:i/>
      <w:iCs/>
    </w:rPr>
  </w:style>
  <w:style w:type="paragraph" w:customStyle="1" w:styleId="Index">
    <w:name w:val="Index"/>
    <w:basedOn w:val="Normal"/>
    <w:rsid w:val="00455271"/>
    <w:pPr>
      <w:suppressLineNumbers/>
    </w:pPr>
    <w:rPr>
      <w:rFonts w:cs="Mangal"/>
    </w:rPr>
  </w:style>
  <w:style w:type="paragraph" w:styleId="Header">
    <w:name w:val="header"/>
    <w:basedOn w:val="Normal"/>
    <w:link w:val="HeaderChar"/>
    <w:rsid w:val="00455271"/>
    <w:pPr>
      <w:tabs>
        <w:tab w:val="center" w:pos="4703"/>
        <w:tab w:val="right" w:pos="9406"/>
      </w:tabs>
    </w:pPr>
  </w:style>
  <w:style w:type="character" w:customStyle="1" w:styleId="HeaderChar">
    <w:name w:val="Header Char"/>
    <w:basedOn w:val="DefaultParagraphFont"/>
    <w:link w:val="Header"/>
    <w:rsid w:val="00455271"/>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rsid w:val="00455271"/>
    <w:pPr>
      <w:tabs>
        <w:tab w:val="center" w:pos="4703"/>
        <w:tab w:val="right" w:pos="9406"/>
      </w:tabs>
    </w:pPr>
  </w:style>
  <w:style w:type="character" w:customStyle="1" w:styleId="FooterChar">
    <w:name w:val="Footer Char"/>
    <w:basedOn w:val="DefaultParagraphFont"/>
    <w:link w:val="Footer"/>
    <w:uiPriority w:val="99"/>
    <w:rsid w:val="00455271"/>
    <w:rPr>
      <w:rFonts w:ascii="Times New Roman" w:eastAsia="Times New Roman" w:hAnsi="Times New Roman" w:cs="Times New Roman"/>
      <w:sz w:val="24"/>
      <w:szCs w:val="24"/>
      <w:lang w:val="en-GB" w:eastAsia="zh-CN"/>
    </w:rPr>
  </w:style>
  <w:style w:type="paragraph" w:styleId="NoSpacing">
    <w:name w:val="No Spacing"/>
    <w:qFormat/>
    <w:rsid w:val="00455271"/>
    <w:pPr>
      <w:suppressAutoHyphens/>
      <w:spacing w:after="0" w:line="240" w:lineRule="auto"/>
    </w:pPr>
    <w:rPr>
      <w:rFonts w:ascii="Calibri" w:eastAsia="Times New Roman" w:hAnsi="Calibri" w:cs="Calibri"/>
      <w:lang w:eastAsia="zh-CN"/>
    </w:rPr>
  </w:style>
  <w:style w:type="paragraph" w:styleId="NormalWeb">
    <w:name w:val="Normal (Web)"/>
    <w:basedOn w:val="Normal"/>
    <w:rsid w:val="00455271"/>
    <w:pPr>
      <w:suppressAutoHyphens w:val="0"/>
      <w:spacing w:before="280" w:after="280"/>
    </w:pPr>
    <w:rPr>
      <w:lang w:val="ro-RO"/>
    </w:rPr>
  </w:style>
  <w:style w:type="paragraph" w:customStyle="1" w:styleId="DefaultText">
    <w:name w:val="Default Text"/>
    <w:basedOn w:val="Normal"/>
    <w:rsid w:val="00455271"/>
    <w:pPr>
      <w:widowControl w:val="0"/>
      <w:suppressAutoHyphens w:val="0"/>
      <w:autoSpaceDE w:val="0"/>
    </w:pPr>
    <w:rPr>
      <w:lang w:val="en-US"/>
    </w:rPr>
  </w:style>
  <w:style w:type="paragraph" w:customStyle="1" w:styleId="pjustify">
    <w:name w:val="p_justify"/>
    <w:basedOn w:val="Normal"/>
    <w:rsid w:val="00455271"/>
    <w:pPr>
      <w:suppressAutoHyphens w:val="0"/>
      <w:jc w:val="both"/>
    </w:pPr>
    <w:rPr>
      <w:lang w:val="ro-RO"/>
    </w:rPr>
  </w:style>
  <w:style w:type="paragraph" w:customStyle="1" w:styleId="Frspaiere">
    <w:name w:val="Fără spațiere"/>
    <w:rsid w:val="00455271"/>
    <w:pPr>
      <w:suppressAutoHyphens/>
      <w:spacing w:after="0" w:line="240" w:lineRule="auto"/>
    </w:pPr>
    <w:rPr>
      <w:rFonts w:ascii="Calibri" w:eastAsia="Calibri" w:hAnsi="Calibri" w:cs="Calibri"/>
      <w:lang w:val="ro-RO" w:eastAsia="zh-CN"/>
    </w:rPr>
  </w:style>
  <w:style w:type="paragraph" w:customStyle="1" w:styleId="TableText">
    <w:name w:val="Table Text"/>
    <w:basedOn w:val="Normal"/>
    <w:rsid w:val="00455271"/>
    <w:pPr>
      <w:widowControl w:val="0"/>
      <w:tabs>
        <w:tab w:val="decimal" w:pos="0"/>
      </w:tabs>
      <w:suppressAutoHyphens w:val="0"/>
      <w:snapToGrid w:val="0"/>
    </w:pPr>
    <w:rPr>
      <w:szCs w:val="20"/>
      <w:lang w:val="en-US"/>
    </w:rPr>
  </w:style>
  <w:style w:type="paragraph" w:styleId="BodyTextIndent3">
    <w:name w:val="Body Text Indent 3"/>
    <w:basedOn w:val="Normal"/>
    <w:link w:val="BodyTextIndent3Char"/>
    <w:rsid w:val="00455271"/>
    <w:pPr>
      <w:spacing w:after="120"/>
      <w:ind w:left="283"/>
    </w:pPr>
    <w:rPr>
      <w:sz w:val="16"/>
      <w:szCs w:val="16"/>
    </w:rPr>
  </w:style>
  <w:style w:type="character" w:customStyle="1" w:styleId="BodyTextIndent3Char">
    <w:name w:val="Body Text Indent 3 Char"/>
    <w:basedOn w:val="DefaultParagraphFont"/>
    <w:link w:val="BodyTextIndent3"/>
    <w:rsid w:val="00455271"/>
    <w:rPr>
      <w:rFonts w:ascii="Times New Roman" w:eastAsia="Times New Roman" w:hAnsi="Times New Roman" w:cs="Times New Roman"/>
      <w:sz w:val="16"/>
      <w:szCs w:val="16"/>
      <w:lang w:val="en-GB" w:eastAsia="zh-CN"/>
    </w:rPr>
  </w:style>
  <w:style w:type="paragraph" w:customStyle="1" w:styleId="Default">
    <w:name w:val="Default"/>
    <w:rsid w:val="00455271"/>
    <w:pPr>
      <w:suppressAutoHyphens/>
      <w:autoSpaceDE w:val="0"/>
      <w:spacing w:after="0" w:line="240" w:lineRule="auto"/>
    </w:pPr>
    <w:rPr>
      <w:rFonts w:ascii="Times New Roman" w:eastAsia="Times New Roman" w:hAnsi="Times New Roman" w:cs="Times New Roman"/>
      <w:color w:val="000000"/>
      <w:sz w:val="24"/>
      <w:szCs w:val="24"/>
      <w:lang w:val="ro-RO" w:eastAsia="zh-CN"/>
    </w:rPr>
  </w:style>
  <w:style w:type="paragraph" w:customStyle="1" w:styleId="BodyTextBodyTextDiana">
    <w:name w:val="Body Text.Body Text Diana"/>
    <w:basedOn w:val="Normal"/>
    <w:rsid w:val="00455271"/>
    <w:pPr>
      <w:widowControl w:val="0"/>
      <w:suppressAutoHyphens w:val="0"/>
      <w:autoSpaceDE w:val="0"/>
      <w:jc w:val="both"/>
    </w:pPr>
    <w:rPr>
      <w:sz w:val="28"/>
      <w:lang w:val="ro-RO"/>
    </w:rPr>
  </w:style>
  <w:style w:type="paragraph" w:customStyle="1" w:styleId="CharCharChar">
    <w:name w:val="Char Char Char"/>
    <w:basedOn w:val="Normal"/>
    <w:rsid w:val="00455271"/>
    <w:pPr>
      <w:suppressAutoHyphens w:val="0"/>
    </w:pPr>
    <w:rPr>
      <w:lang w:val="pl-PL"/>
    </w:rPr>
  </w:style>
  <w:style w:type="paragraph" w:customStyle="1" w:styleId="msolistparagraph0">
    <w:name w:val="msolistparagraph"/>
    <w:basedOn w:val="Normal"/>
    <w:rsid w:val="00455271"/>
    <w:pPr>
      <w:suppressAutoHyphens w:val="0"/>
      <w:ind w:left="720"/>
    </w:pPr>
    <w:rPr>
      <w:lang w:val="en-US"/>
    </w:rPr>
  </w:style>
  <w:style w:type="paragraph" w:customStyle="1" w:styleId="yiv1937568331msonormal">
    <w:name w:val="yiv1937568331msonormal"/>
    <w:basedOn w:val="Normal"/>
    <w:rsid w:val="00455271"/>
    <w:pPr>
      <w:suppressAutoHyphens w:val="0"/>
      <w:spacing w:before="280" w:after="280"/>
    </w:pPr>
    <w:rPr>
      <w:lang w:val="ro-RO"/>
    </w:rPr>
  </w:style>
  <w:style w:type="paragraph" w:customStyle="1" w:styleId="yiv563030720msonormal">
    <w:name w:val="yiv563030720msonormal"/>
    <w:basedOn w:val="Normal"/>
    <w:rsid w:val="00455271"/>
    <w:pPr>
      <w:suppressAutoHyphens w:val="0"/>
      <w:spacing w:before="280" w:after="280"/>
    </w:pPr>
    <w:rPr>
      <w:lang w:val="ro-RO"/>
    </w:rPr>
  </w:style>
  <w:style w:type="paragraph" w:customStyle="1" w:styleId="msonormalcxspmiddle">
    <w:name w:val="msonormalcxspmiddle"/>
    <w:basedOn w:val="Normal"/>
    <w:rsid w:val="00455271"/>
    <w:pPr>
      <w:suppressAutoHyphens w:val="0"/>
      <w:spacing w:before="280" w:after="280"/>
    </w:pPr>
    <w:rPr>
      <w:lang w:val="en-US"/>
    </w:rPr>
  </w:style>
  <w:style w:type="paragraph" w:styleId="BodyTextIndent2">
    <w:name w:val="Body Text Indent 2"/>
    <w:basedOn w:val="Normal"/>
    <w:link w:val="BodyTextIndent2Char"/>
    <w:rsid w:val="00455271"/>
    <w:pPr>
      <w:spacing w:after="120" w:line="480" w:lineRule="auto"/>
      <w:ind w:left="283"/>
    </w:pPr>
  </w:style>
  <w:style w:type="character" w:customStyle="1" w:styleId="BodyTextIndent2Char">
    <w:name w:val="Body Text Indent 2 Char"/>
    <w:basedOn w:val="DefaultParagraphFont"/>
    <w:link w:val="BodyTextIndent2"/>
    <w:rsid w:val="00455271"/>
    <w:rPr>
      <w:rFonts w:ascii="Times New Roman" w:eastAsia="Times New Roman" w:hAnsi="Times New Roman" w:cs="Times New Roman"/>
      <w:sz w:val="24"/>
      <w:szCs w:val="24"/>
      <w:lang w:val="en-GB" w:eastAsia="zh-CN"/>
    </w:rPr>
  </w:style>
  <w:style w:type="paragraph" w:styleId="BodyTextIndent">
    <w:name w:val="Body Text Indent"/>
    <w:basedOn w:val="Normal"/>
    <w:link w:val="BodyTextIndentChar"/>
    <w:rsid w:val="00455271"/>
    <w:pPr>
      <w:suppressAutoHyphens w:val="0"/>
      <w:spacing w:after="120"/>
      <w:ind w:left="283"/>
    </w:pPr>
    <w:rPr>
      <w:lang w:val="en-US"/>
    </w:rPr>
  </w:style>
  <w:style w:type="character" w:customStyle="1" w:styleId="BodyTextIndentChar">
    <w:name w:val="Body Text Indent Char"/>
    <w:basedOn w:val="DefaultParagraphFont"/>
    <w:link w:val="BodyTextIndent"/>
    <w:rsid w:val="00455271"/>
    <w:rPr>
      <w:rFonts w:ascii="Times New Roman" w:eastAsia="Times New Roman" w:hAnsi="Times New Roman" w:cs="Times New Roman"/>
      <w:sz w:val="24"/>
      <w:szCs w:val="24"/>
      <w:lang w:eastAsia="zh-CN"/>
    </w:rPr>
  </w:style>
  <w:style w:type="paragraph" w:customStyle="1" w:styleId="CM1">
    <w:name w:val="CM1"/>
    <w:basedOn w:val="Default"/>
    <w:next w:val="Default"/>
    <w:rsid w:val="00455271"/>
    <w:rPr>
      <w:rFonts w:ascii="EUAlbertina" w:hAnsi="EUAlbertina" w:cs="EUAlbertina"/>
      <w:color w:val="auto"/>
      <w:lang w:val="en-US"/>
    </w:rPr>
  </w:style>
  <w:style w:type="paragraph" w:customStyle="1" w:styleId="pjustify0">
    <w:name w:val="pjustify"/>
    <w:basedOn w:val="Normal"/>
    <w:rsid w:val="00455271"/>
    <w:pPr>
      <w:suppressAutoHyphens w:val="0"/>
      <w:spacing w:before="280" w:after="280"/>
    </w:pPr>
    <w:rPr>
      <w:lang w:val="en-US"/>
    </w:rPr>
  </w:style>
  <w:style w:type="paragraph" w:customStyle="1" w:styleId="CharCharCharCharCharChar">
    <w:name w:val="Char Char Char Char Char Char"/>
    <w:basedOn w:val="Normal"/>
    <w:rsid w:val="00455271"/>
    <w:pPr>
      <w:suppressAutoHyphens w:val="0"/>
    </w:pPr>
    <w:rPr>
      <w:lang w:val="pl-PL"/>
    </w:rPr>
  </w:style>
  <w:style w:type="paragraph" w:customStyle="1" w:styleId="yiv70867658msonormal">
    <w:name w:val="yiv70867658msonormal"/>
    <w:basedOn w:val="Normal"/>
    <w:rsid w:val="00455271"/>
    <w:pPr>
      <w:suppressAutoHyphens w:val="0"/>
      <w:spacing w:before="280" w:after="280"/>
    </w:pPr>
    <w:rPr>
      <w:lang w:val="ro-RO"/>
    </w:rPr>
  </w:style>
  <w:style w:type="paragraph" w:customStyle="1" w:styleId="CharChar">
    <w:name w:val="Char Char"/>
    <w:basedOn w:val="Normal"/>
    <w:rsid w:val="00455271"/>
    <w:pPr>
      <w:suppressAutoHyphens w:val="0"/>
    </w:pPr>
    <w:rPr>
      <w:lang w:val="pl-PL"/>
    </w:rPr>
  </w:style>
  <w:style w:type="paragraph" w:customStyle="1" w:styleId="CharChar1">
    <w:name w:val="Char Char1"/>
    <w:basedOn w:val="Normal"/>
    <w:rsid w:val="00455271"/>
    <w:pPr>
      <w:suppressAutoHyphens w:val="0"/>
    </w:pPr>
    <w:rPr>
      <w:lang w:val="pl-PL"/>
    </w:rPr>
  </w:style>
  <w:style w:type="paragraph" w:customStyle="1" w:styleId="art0">
    <w:name w:val="art0"/>
    <w:basedOn w:val="Normal"/>
    <w:rsid w:val="00455271"/>
    <w:pPr>
      <w:suppressAutoHyphens w:val="0"/>
      <w:ind w:firstLine="709"/>
    </w:pPr>
    <w:rPr>
      <w:rFonts w:ascii="Calibri" w:hAnsi="Calibri" w:cs="Calibri"/>
      <w:b/>
      <w:bCs/>
      <w:color w:val="800000"/>
      <w:lang w:val="ro-RO"/>
    </w:rPr>
  </w:style>
  <w:style w:type="paragraph" w:customStyle="1" w:styleId="PreformattedText">
    <w:name w:val="Preformatted Text"/>
    <w:basedOn w:val="Normal"/>
    <w:rsid w:val="00455271"/>
    <w:pPr>
      <w:widowControl w:val="0"/>
    </w:pPr>
    <w:rPr>
      <w:rFonts w:ascii="Courier New" w:eastAsia="Courier New" w:hAnsi="Courier New" w:cs="Courier New"/>
      <w:kern w:val="1"/>
      <w:sz w:val="20"/>
      <w:szCs w:val="20"/>
      <w:lang w:val="ro-RO" w:bidi="hi-IN"/>
    </w:rPr>
  </w:style>
  <w:style w:type="paragraph" w:customStyle="1" w:styleId="CharCharCharCharCharCharChar2">
    <w:name w:val="Char Char Char Char Char Char Char2"/>
    <w:basedOn w:val="Normal"/>
    <w:rsid w:val="00455271"/>
    <w:pPr>
      <w:suppressAutoHyphens w:val="0"/>
    </w:pPr>
    <w:rPr>
      <w:lang w:val="pl-PL"/>
    </w:rPr>
  </w:style>
  <w:style w:type="paragraph" w:customStyle="1" w:styleId="yiv821398884msonormal">
    <w:name w:val="yiv821398884msonormal"/>
    <w:basedOn w:val="Normal"/>
    <w:rsid w:val="00455271"/>
    <w:pPr>
      <w:suppressAutoHyphens w:val="0"/>
      <w:spacing w:before="280" w:after="280"/>
    </w:pPr>
    <w:rPr>
      <w:lang w:val="ro-RO"/>
    </w:rPr>
  </w:style>
  <w:style w:type="paragraph" w:customStyle="1" w:styleId="BodyText1">
    <w:name w:val="Body Text1"/>
    <w:basedOn w:val="Normal"/>
    <w:rsid w:val="00455271"/>
    <w:pPr>
      <w:widowControl w:val="0"/>
      <w:shd w:val="clear" w:color="auto" w:fill="FFFFFF"/>
      <w:suppressAutoHyphens w:val="0"/>
      <w:spacing w:before="240" w:line="293" w:lineRule="exact"/>
      <w:jc w:val="both"/>
    </w:pPr>
    <w:rPr>
      <w:rFonts w:ascii="Calibri" w:hAnsi="Calibri" w:cs="Calibri"/>
      <w:sz w:val="22"/>
      <w:szCs w:val="22"/>
      <w:lang w:val="en-US" w:eastAsia="en-US"/>
    </w:rPr>
  </w:style>
  <w:style w:type="paragraph" w:customStyle="1" w:styleId="msolistparagraphcxspmiddle">
    <w:name w:val="msolistparagraphcxspmiddle"/>
    <w:basedOn w:val="Normal"/>
    <w:rsid w:val="00455271"/>
    <w:pPr>
      <w:suppressAutoHyphens w:val="0"/>
      <w:spacing w:before="280" w:after="280"/>
    </w:pPr>
    <w:rPr>
      <w:lang w:val="en-US"/>
    </w:rPr>
  </w:style>
  <w:style w:type="paragraph" w:customStyle="1" w:styleId="msolistparagraphcxsplast">
    <w:name w:val="msolistparagraphcxsplast"/>
    <w:basedOn w:val="Normal"/>
    <w:rsid w:val="00455271"/>
    <w:pPr>
      <w:suppressAutoHyphens w:val="0"/>
      <w:spacing w:before="280" w:after="280"/>
    </w:pPr>
    <w:rPr>
      <w:lang w:val="en-US"/>
    </w:rPr>
  </w:style>
  <w:style w:type="paragraph" w:customStyle="1" w:styleId="yiv1693845762msonormal">
    <w:name w:val="yiv1693845762msonormal"/>
    <w:basedOn w:val="Normal"/>
    <w:rsid w:val="00455271"/>
    <w:pPr>
      <w:suppressAutoHyphens w:val="0"/>
      <w:spacing w:before="280" w:after="280"/>
    </w:pPr>
    <w:rPr>
      <w:lang w:val="ro-RO"/>
    </w:rPr>
  </w:style>
  <w:style w:type="paragraph" w:customStyle="1" w:styleId="Txtnorme">
    <w:name w:val="Txtnorme"/>
    <w:basedOn w:val="Normal"/>
    <w:rsid w:val="00455271"/>
    <w:pPr>
      <w:widowControl w:val="0"/>
      <w:autoSpaceDE w:val="0"/>
      <w:ind w:firstLine="709"/>
      <w:jc w:val="both"/>
    </w:pPr>
    <w:rPr>
      <w:rFonts w:eastAsia="Lucida Sans Unicode" w:cs="Mangal"/>
      <w:kern w:val="1"/>
      <w:sz w:val="28"/>
      <w:szCs w:val="28"/>
      <w:lang w:val="ro-RO" w:bidi="hi-IN"/>
    </w:rPr>
  </w:style>
  <w:style w:type="paragraph" w:styleId="ListParagraph">
    <w:name w:val="List Paragraph"/>
    <w:basedOn w:val="Normal"/>
    <w:uiPriority w:val="34"/>
    <w:qFormat/>
    <w:rsid w:val="00455271"/>
    <w:pPr>
      <w:spacing w:after="200" w:line="276" w:lineRule="auto"/>
      <w:ind w:left="720"/>
    </w:pPr>
    <w:rPr>
      <w:rFonts w:ascii="Calibri" w:eastAsia="Calibri" w:hAnsi="Calibri" w:cs="Calibri"/>
      <w:sz w:val="22"/>
      <w:szCs w:val="22"/>
      <w:lang w:val="ro-RO"/>
    </w:rPr>
  </w:style>
  <w:style w:type="paragraph" w:customStyle="1" w:styleId="yiv1714809979msonormal">
    <w:name w:val="yiv1714809979msonormal"/>
    <w:basedOn w:val="Normal"/>
    <w:rsid w:val="00455271"/>
    <w:pPr>
      <w:suppressAutoHyphens w:val="0"/>
      <w:spacing w:before="280" w:after="280"/>
    </w:pPr>
    <w:rPr>
      <w:lang w:val="en-US"/>
    </w:rPr>
  </w:style>
  <w:style w:type="paragraph" w:styleId="DocumentMap">
    <w:name w:val="Document Map"/>
    <w:basedOn w:val="Normal"/>
    <w:link w:val="DocumentMapChar"/>
    <w:rsid w:val="004552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55271"/>
    <w:rPr>
      <w:rFonts w:ascii="Tahoma" w:eastAsia="Times New Roman" w:hAnsi="Tahoma" w:cs="Tahoma"/>
      <w:sz w:val="20"/>
      <w:szCs w:val="20"/>
      <w:shd w:val="clear" w:color="auto" w:fill="000080"/>
      <w:lang w:val="en-GB" w:eastAsia="zh-CN"/>
    </w:rPr>
  </w:style>
  <w:style w:type="paragraph" w:customStyle="1" w:styleId="yiv0946541506msonormal">
    <w:name w:val="yiv0946541506msonormal"/>
    <w:basedOn w:val="Normal"/>
    <w:rsid w:val="00455271"/>
    <w:pPr>
      <w:suppressAutoHyphens w:val="0"/>
      <w:spacing w:before="280" w:after="280"/>
    </w:pPr>
    <w:rPr>
      <w:lang w:val="ro-RO"/>
    </w:rPr>
  </w:style>
  <w:style w:type="paragraph" w:styleId="HTMLPreformatted">
    <w:name w:val="HTML Preformatted"/>
    <w:basedOn w:val="Normal"/>
    <w:link w:val="HTMLPreformattedChar1"/>
    <w:rsid w:val="0045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val="en-US" w:eastAsia="en-US"/>
    </w:rPr>
  </w:style>
  <w:style w:type="character" w:customStyle="1" w:styleId="HTMLPreformattedChar1">
    <w:name w:val="HTML Preformatted Char1"/>
    <w:basedOn w:val="DefaultParagraphFont"/>
    <w:link w:val="HTMLPreformatted"/>
    <w:rsid w:val="00455271"/>
    <w:rPr>
      <w:rFonts w:ascii="Courier New" w:eastAsia="Times New Roman" w:hAnsi="Courier New" w:cs="Courier New"/>
      <w:color w:val="000000"/>
      <w:sz w:val="20"/>
      <w:szCs w:val="20"/>
      <w:lang w:val="en-US" w:eastAsia="en-US"/>
    </w:rPr>
  </w:style>
  <w:style w:type="paragraph" w:styleId="FootnoteText">
    <w:name w:val="footnote text"/>
    <w:basedOn w:val="Normal"/>
    <w:link w:val="FootnoteTextChar"/>
    <w:uiPriority w:val="99"/>
    <w:rsid w:val="00455271"/>
    <w:pPr>
      <w:widowControl w:val="0"/>
      <w:shd w:val="clear" w:color="auto" w:fill="FFFFFF"/>
      <w:suppressAutoHyphens w:val="0"/>
      <w:spacing w:after="120" w:line="194" w:lineRule="exact"/>
    </w:pPr>
    <w:rPr>
      <w:i/>
      <w:iCs/>
      <w:sz w:val="16"/>
      <w:szCs w:val="16"/>
      <w:lang w:val="en-US" w:eastAsia="en-US"/>
    </w:rPr>
  </w:style>
  <w:style w:type="character" w:customStyle="1" w:styleId="FootnoteTextChar">
    <w:name w:val="Footnote Text Char"/>
    <w:basedOn w:val="DefaultParagraphFont"/>
    <w:link w:val="FootnoteText"/>
    <w:uiPriority w:val="99"/>
    <w:rsid w:val="00455271"/>
    <w:rPr>
      <w:rFonts w:ascii="Times New Roman" w:eastAsia="Times New Roman" w:hAnsi="Times New Roman" w:cs="Times New Roman"/>
      <w:i/>
      <w:iCs/>
      <w:sz w:val="16"/>
      <w:szCs w:val="16"/>
      <w:shd w:val="clear" w:color="auto" w:fill="FFFFFF"/>
      <w:lang w:val="en-US" w:eastAsia="en-US"/>
    </w:rPr>
  </w:style>
  <w:style w:type="paragraph" w:customStyle="1" w:styleId="defaulttext0">
    <w:name w:val="defaulttext"/>
    <w:basedOn w:val="Normal"/>
    <w:rsid w:val="00455271"/>
    <w:pPr>
      <w:suppressAutoHyphens w:val="0"/>
      <w:autoSpaceDE w:val="0"/>
    </w:pPr>
    <w:rPr>
      <w:lang w:val="en-US"/>
    </w:rPr>
  </w:style>
  <w:style w:type="paragraph" w:customStyle="1" w:styleId="yiv1018713613msonormal">
    <w:name w:val="yiv1018713613msonormal"/>
    <w:basedOn w:val="Normal"/>
    <w:rsid w:val="00455271"/>
    <w:pPr>
      <w:suppressAutoHyphens w:val="0"/>
      <w:spacing w:before="280" w:after="280"/>
    </w:pPr>
    <w:rPr>
      <w:lang w:val="ro-RO"/>
    </w:rPr>
  </w:style>
  <w:style w:type="paragraph" w:customStyle="1" w:styleId="yiv1018713613txtnorme">
    <w:name w:val="yiv1018713613txtnorme"/>
    <w:basedOn w:val="Normal"/>
    <w:rsid w:val="00455271"/>
    <w:pPr>
      <w:suppressAutoHyphens w:val="0"/>
      <w:spacing w:before="280" w:after="280"/>
    </w:pPr>
    <w:rPr>
      <w:lang w:val="ro-RO"/>
    </w:rPr>
  </w:style>
  <w:style w:type="paragraph" w:customStyle="1" w:styleId="yiv4031777170msonormal">
    <w:name w:val="yiv4031777170msonormal"/>
    <w:basedOn w:val="Normal"/>
    <w:rsid w:val="00455271"/>
    <w:pPr>
      <w:suppressAutoHyphens w:val="0"/>
      <w:spacing w:before="280" w:after="280"/>
    </w:pPr>
    <w:rPr>
      <w:lang w:val="ro-RO"/>
    </w:rPr>
  </w:style>
  <w:style w:type="paragraph" w:customStyle="1" w:styleId="yiv6242510513msonormal">
    <w:name w:val="yiv6242510513msonormal"/>
    <w:basedOn w:val="Normal"/>
    <w:rsid w:val="00455271"/>
    <w:pPr>
      <w:suppressAutoHyphens w:val="0"/>
      <w:spacing w:before="280" w:after="280"/>
    </w:pPr>
    <w:rPr>
      <w:lang w:val="en-US"/>
    </w:rPr>
  </w:style>
  <w:style w:type="paragraph" w:customStyle="1" w:styleId="normalweb11">
    <w:name w:val="normalweb11"/>
    <w:basedOn w:val="Normal"/>
    <w:rsid w:val="00455271"/>
    <w:pPr>
      <w:suppressAutoHyphens w:val="0"/>
      <w:spacing w:before="280" w:after="280"/>
      <w:jc w:val="both"/>
    </w:pPr>
    <w:rPr>
      <w:lang w:val="ro-RO"/>
    </w:rPr>
  </w:style>
  <w:style w:type="paragraph" w:customStyle="1" w:styleId="LO-normal">
    <w:name w:val="LO-normal"/>
    <w:basedOn w:val="Normal"/>
    <w:rsid w:val="00455271"/>
    <w:pPr>
      <w:suppressAutoHyphens w:val="0"/>
      <w:spacing w:before="280" w:after="280"/>
      <w:jc w:val="both"/>
    </w:pPr>
    <w:rPr>
      <w:rFonts w:ascii="Tahoma" w:hAnsi="Tahoma" w:cs="Tahoma"/>
      <w:color w:val="FFCCCC"/>
      <w:sz w:val="18"/>
      <w:szCs w:val="18"/>
      <w:lang w:val="ro-RO"/>
    </w:rPr>
  </w:style>
  <w:style w:type="paragraph" w:customStyle="1" w:styleId="default0">
    <w:name w:val="default"/>
    <w:basedOn w:val="Normal"/>
    <w:rsid w:val="00455271"/>
    <w:pPr>
      <w:suppressAutoHyphens w:val="0"/>
      <w:autoSpaceDE w:val="0"/>
    </w:pPr>
    <w:rPr>
      <w:rFonts w:ascii="EUAlbertina" w:hAnsi="EUAlbertina" w:cs="EUAlbertina"/>
      <w:color w:val="000000"/>
      <w:lang w:val="en-US"/>
    </w:rPr>
  </w:style>
  <w:style w:type="paragraph" w:styleId="PlainText">
    <w:name w:val="Plain Text"/>
    <w:basedOn w:val="Normal"/>
    <w:link w:val="PlainTextChar"/>
    <w:rsid w:val="00455271"/>
    <w:pPr>
      <w:suppressAutoHyphens w:val="0"/>
    </w:pPr>
    <w:rPr>
      <w:rFonts w:ascii="Courier New" w:hAnsi="Courier New" w:cs="Courier New"/>
      <w:sz w:val="20"/>
      <w:szCs w:val="20"/>
      <w:lang w:val="en-US"/>
    </w:rPr>
  </w:style>
  <w:style w:type="character" w:customStyle="1" w:styleId="PlainTextChar">
    <w:name w:val="Plain Text Char"/>
    <w:basedOn w:val="DefaultParagraphFont"/>
    <w:link w:val="PlainText"/>
    <w:rsid w:val="00455271"/>
    <w:rPr>
      <w:rFonts w:ascii="Courier New" w:eastAsia="Times New Roman" w:hAnsi="Courier New" w:cs="Courier New"/>
      <w:sz w:val="20"/>
      <w:szCs w:val="20"/>
      <w:lang w:eastAsia="zh-CN"/>
    </w:rPr>
  </w:style>
  <w:style w:type="paragraph" w:customStyle="1" w:styleId="section1">
    <w:name w:val="section1"/>
    <w:basedOn w:val="Normal"/>
    <w:rsid w:val="00455271"/>
    <w:pPr>
      <w:suppressAutoHyphens w:val="0"/>
      <w:spacing w:before="280" w:after="280"/>
    </w:pPr>
    <w:rPr>
      <w:lang w:val="en-US"/>
    </w:rPr>
  </w:style>
  <w:style w:type="paragraph" w:customStyle="1" w:styleId="yiv1847860522msonormal">
    <w:name w:val="yiv1847860522msonormal"/>
    <w:basedOn w:val="Normal"/>
    <w:rsid w:val="00455271"/>
    <w:pPr>
      <w:suppressAutoHyphens w:val="0"/>
      <w:spacing w:before="280" w:after="280"/>
    </w:pPr>
    <w:rPr>
      <w:lang w:val="ro-RO"/>
    </w:rPr>
  </w:style>
  <w:style w:type="paragraph" w:customStyle="1" w:styleId="yiv0944861351msonormal">
    <w:name w:val="yiv0944861351msonormal"/>
    <w:basedOn w:val="Normal"/>
    <w:rsid w:val="00455271"/>
    <w:pPr>
      <w:suppressAutoHyphens w:val="0"/>
      <w:spacing w:before="280" w:after="280"/>
    </w:pPr>
    <w:rPr>
      <w:lang w:val="ro-RO"/>
    </w:rPr>
  </w:style>
  <w:style w:type="paragraph" w:styleId="BodyText2">
    <w:name w:val="Body Text 2"/>
    <w:basedOn w:val="Normal"/>
    <w:link w:val="BodyText2Char"/>
    <w:rsid w:val="00455271"/>
    <w:pPr>
      <w:spacing w:after="120" w:line="480" w:lineRule="auto"/>
    </w:pPr>
  </w:style>
  <w:style w:type="character" w:customStyle="1" w:styleId="BodyText2Char">
    <w:name w:val="Body Text 2 Char"/>
    <w:basedOn w:val="DefaultParagraphFont"/>
    <w:link w:val="BodyText2"/>
    <w:rsid w:val="00455271"/>
    <w:rPr>
      <w:rFonts w:ascii="Times New Roman" w:eastAsia="Times New Roman" w:hAnsi="Times New Roman" w:cs="Times New Roman"/>
      <w:sz w:val="24"/>
      <w:szCs w:val="24"/>
      <w:lang w:val="en-GB" w:eastAsia="zh-CN"/>
    </w:rPr>
  </w:style>
  <w:style w:type="paragraph" w:styleId="BodyText30">
    <w:name w:val="Body Text 3"/>
    <w:basedOn w:val="Normal"/>
    <w:link w:val="BodyText3Char"/>
    <w:rsid w:val="00455271"/>
    <w:pPr>
      <w:spacing w:after="120"/>
    </w:pPr>
    <w:rPr>
      <w:sz w:val="16"/>
      <w:szCs w:val="16"/>
    </w:rPr>
  </w:style>
  <w:style w:type="character" w:customStyle="1" w:styleId="BodyText3Char">
    <w:name w:val="Body Text 3 Char"/>
    <w:basedOn w:val="DefaultParagraphFont"/>
    <w:link w:val="BodyText30"/>
    <w:rsid w:val="00455271"/>
    <w:rPr>
      <w:rFonts w:ascii="Times New Roman" w:eastAsia="Times New Roman" w:hAnsi="Times New Roman" w:cs="Times New Roman"/>
      <w:sz w:val="16"/>
      <w:szCs w:val="16"/>
      <w:lang w:val="en-GB" w:eastAsia="zh-CN"/>
    </w:rPr>
  </w:style>
  <w:style w:type="paragraph" w:customStyle="1" w:styleId="tabletext0">
    <w:name w:val="tabletext"/>
    <w:basedOn w:val="Normal"/>
    <w:rsid w:val="00455271"/>
    <w:pPr>
      <w:suppressAutoHyphens w:val="0"/>
      <w:spacing w:before="280" w:after="280"/>
    </w:pPr>
    <w:rPr>
      <w:rFonts w:eastAsia="Arial Unicode MS"/>
    </w:rPr>
  </w:style>
  <w:style w:type="paragraph" w:customStyle="1" w:styleId="Bodytext10">
    <w:name w:val="Body text1"/>
    <w:basedOn w:val="Normal"/>
    <w:rsid w:val="00455271"/>
    <w:pPr>
      <w:widowControl w:val="0"/>
      <w:shd w:val="clear" w:color="auto" w:fill="FFFFFF"/>
      <w:suppressAutoHyphens w:val="0"/>
      <w:spacing w:line="322" w:lineRule="exact"/>
      <w:ind w:firstLine="740"/>
      <w:jc w:val="both"/>
    </w:pPr>
    <w:rPr>
      <w:rFonts w:ascii="Arial" w:hAnsi="Arial" w:cs="Arial"/>
      <w:sz w:val="26"/>
      <w:szCs w:val="26"/>
      <w:lang w:val="en-US" w:eastAsia="en-US"/>
    </w:rPr>
  </w:style>
  <w:style w:type="paragraph" w:customStyle="1" w:styleId="yiv4947957286msonormal">
    <w:name w:val="yiv4947957286msonormal"/>
    <w:basedOn w:val="Normal"/>
    <w:rsid w:val="00455271"/>
    <w:pPr>
      <w:suppressAutoHyphens w:val="0"/>
      <w:spacing w:before="280" w:after="280"/>
    </w:pPr>
    <w:rPr>
      <w:lang w:val="ro-RO"/>
    </w:rPr>
  </w:style>
  <w:style w:type="paragraph" w:customStyle="1" w:styleId="yiv4264419070msonormal">
    <w:name w:val="yiv4264419070msonormal"/>
    <w:basedOn w:val="Normal"/>
    <w:rsid w:val="00455271"/>
    <w:pPr>
      <w:suppressAutoHyphens w:val="0"/>
      <w:spacing w:before="280" w:after="280"/>
    </w:pPr>
    <w:rPr>
      <w:lang w:val="ro-RO"/>
    </w:rPr>
  </w:style>
  <w:style w:type="paragraph" w:customStyle="1" w:styleId="yiv7246585672msonormal">
    <w:name w:val="yiv7246585672msonormal"/>
    <w:basedOn w:val="Normal"/>
    <w:rsid w:val="00455271"/>
    <w:pPr>
      <w:suppressAutoHyphens w:val="0"/>
      <w:spacing w:before="280" w:after="280"/>
    </w:pPr>
    <w:rPr>
      <w:lang w:val="ro-RO"/>
    </w:rPr>
  </w:style>
  <w:style w:type="paragraph" w:customStyle="1" w:styleId="yiv2326965610msonormal">
    <w:name w:val="yiv2326965610msonormal"/>
    <w:basedOn w:val="Normal"/>
    <w:rsid w:val="00455271"/>
    <w:pPr>
      <w:suppressAutoHyphens w:val="0"/>
      <w:spacing w:before="280" w:after="280"/>
    </w:pPr>
    <w:rPr>
      <w:lang w:val="ro-RO"/>
    </w:rPr>
  </w:style>
  <w:style w:type="paragraph" w:customStyle="1" w:styleId="yiv9202160947msonormal">
    <w:name w:val="yiv9202160947msonormal"/>
    <w:basedOn w:val="Normal"/>
    <w:rsid w:val="00455271"/>
    <w:pPr>
      <w:suppressAutoHyphens w:val="0"/>
      <w:spacing w:before="280" w:after="280"/>
    </w:pPr>
    <w:rPr>
      <w:lang w:val="ro-RO"/>
    </w:rPr>
  </w:style>
  <w:style w:type="paragraph" w:customStyle="1" w:styleId="txtnorme0">
    <w:name w:val="txtnorme"/>
    <w:basedOn w:val="Normal"/>
    <w:rsid w:val="00455271"/>
    <w:pPr>
      <w:suppressAutoHyphens w:val="0"/>
      <w:spacing w:before="280" w:after="280"/>
    </w:pPr>
    <w:rPr>
      <w:lang w:val="en-US"/>
    </w:rPr>
  </w:style>
  <w:style w:type="paragraph" w:customStyle="1" w:styleId="yiv1162941652msonormal">
    <w:name w:val="yiv1162941652msonormal"/>
    <w:basedOn w:val="Normal"/>
    <w:rsid w:val="00455271"/>
    <w:pPr>
      <w:suppressAutoHyphens w:val="0"/>
      <w:spacing w:before="280" w:after="280"/>
    </w:pPr>
    <w:rPr>
      <w:lang w:val="ro-RO"/>
    </w:rPr>
  </w:style>
  <w:style w:type="paragraph" w:customStyle="1" w:styleId="yiv5229153143msonormal">
    <w:name w:val="yiv5229153143msonormal"/>
    <w:basedOn w:val="Normal"/>
    <w:rsid w:val="00455271"/>
    <w:pPr>
      <w:suppressAutoHyphens w:val="0"/>
      <w:spacing w:before="280" w:after="280"/>
    </w:pPr>
    <w:rPr>
      <w:lang w:val="ro-RO"/>
    </w:rPr>
  </w:style>
  <w:style w:type="paragraph" w:customStyle="1" w:styleId="yiv3111663873msonormal">
    <w:name w:val="yiv3111663873msonormal"/>
    <w:basedOn w:val="Normal"/>
    <w:rsid w:val="00455271"/>
    <w:pPr>
      <w:suppressAutoHyphens w:val="0"/>
      <w:spacing w:before="280" w:after="280"/>
    </w:pPr>
    <w:rPr>
      <w:lang w:val="ro-RO"/>
    </w:rPr>
  </w:style>
  <w:style w:type="paragraph" w:customStyle="1" w:styleId="yiv7138147198msonormal">
    <w:name w:val="yiv7138147198msonormal"/>
    <w:basedOn w:val="Normal"/>
    <w:rsid w:val="00455271"/>
    <w:pPr>
      <w:suppressAutoHyphens w:val="0"/>
      <w:spacing w:before="280" w:after="280"/>
    </w:pPr>
    <w:rPr>
      <w:lang w:val="ro-RO"/>
    </w:rPr>
  </w:style>
  <w:style w:type="paragraph" w:customStyle="1" w:styleId="yiv7707874393msonormal">
    <w:name w:val="yiv7707874393msonormal"/>
    <w:basedOn w:val="Normal"/>
    <w:rsid w:val="00455271"/>
    <w:pPr>
      <w:suppressAutoHyphens w:val="0"/>
      <w:spacing w:before="280" w:after="280"/>
    </w:pPr>
    <w:rPr>
      <w:lang w:val="ro-RO"/>
    </w:rPr>
  </w:style>
  <w:style w:type="paragraph" w:customStyle="1" w:styleId="yiv9640927434msonormal">
    <w:name w:val="yiv9640927434msonormal"/>
    <w:basedOn w:val="Normal"/>
    <w:rsid w:val="00455271"/>
    <w:pPr>
      <w:suppressAutoHyphens w:val="0"/>
      <w:spacing w:before="280" w:after="280"/>
    </w:pPr>
    <w:rPr>
      <w:lang w:val="ro-RO"/>
    </w:rPr>
  </w:style>
  <w:style w:type="paragraph" w:customStyle="1" w:styleId="yiv5029359528msonormal">
    <w:name w:val="yiv5029359528msonormal"/>
    <w:basedOn w:val="Normal"/>
    <w:rsid w:val="00455271"/>
    <w:pPr>
      <w:suppressAutoHyphens w:val="0"/>
      <w:spacing w:before="280" w:after="280"/>
    </w:pPr>
    <w:rPr>
      <w:lang w:val="ro-RO"/>
    </w:rPr>
  </w:style>
  <w:style w:type="paragraph" w:customStyle="1" w:styleId="yiv5728167640msonormal">
    <w:name w:val="yiv5728167640msonormal"/>
    <w:basedOn w:val="Normal"/>
    <w:rsid w:val="00455271"/>
    <w:pPr>
      <w:suppressAutoHyphens w:val="0"/>
      <w:spacing w:before="280" w:after="280"/>
    </w:pPr>
    <w:rPr>
      <w:lang w:val="ro-RO"/>
    </w:rPr>
  </w:style>
  <w:style w:type="paragraph" w:customStyle="1" w:styleId="yiv1011102953msonormal">
    <w:name w:val="yiv1011102953msonormal"/>
    <w:basedOn w:val="Normal"/>
    <w:rsid w:val="00455271"/>
    <w:pPr>
      <w:suppressAutoHyphens w:val="0"/>
      <w:spacing w:before="280" w:after="280"/>
    </w:pPr>
    <w:rPr>
      <w:lang w:val="ro-RO"/>
    </w:rPr>
  </w:style>
  <w:style w:type="paragraph" w:customStyle="1" w:styleId="yiv0809202477msonormal">
    <w:name w:val="yiv0809202477msonormal"/>
    <w:basedOn w:val="Normal"/>
    <w:rsid w:val="00455271"/>
    <w:pPr>
      <w:suppressAutoHyphens w:val="0"/>
      <w:spacing w:before="280" w:after="280"/>
    </w:pPr>
    <w:rPr>
      <w:lang w:val="ro-RO"/>
    </w:rPr>
  </w:style>
  <w:style w:type="paragraph" w:customStyle="1" w:styleId="yiv4613654740msonormal">
    <w:name w:val="yiv4613654740msonormal"/>
    <w:basedOn w:val="Normal"/>
    <w:rsid w:val="00455271"/>
    <w:pPr>
      <w:suppressAutoHyphens w:val="0"/>
      <w:spacing w:before="280" w:after="280"/>
    </w:pPr>
    <w:rPr>
      <w:lang w:val="en-US"/>
    </w:rPr>
  </w:style>
  <w:style w:type="paragraph" w:customStyle="1" w:styleId="alignmentlprefix0suffix1type12connected">
    <w:name w:val="alignment_l prefix_0 suffix_1 type_12 connected"/>
    <w:basedOn w:val="Normal"/>
    <w:rsid w:val="00455271"/>
    <w:pPr>
      <w:suppressAutoHyphens w:val="0"/>
      <w:spacing w:after="300"/>
    </w:pPr>
    <w:rPr>
      <w:lang w:val="ro-RO"/>
    </w:rPr>
  </w:style>
  <w:style w:type="paragraph" w:customStyle="1" w:styleId="yiv5499486282msonormal">
    <w:name w:val="yiv5499486282msonormal"/>
    <w:basedOn w:val="Normal"/>
    <w:rsid w:val="00455271"/>
    <w:pPr>
      <w:suppressAutoHyphens w:val="0"/>
      <w:spacing w:before="280" w:after="280"/>
    </w:pPr>
    <w:rPr>
      <w:lang w:val="ro-RO"/>
    </w:rPr>
  </w:style>
  <w:style w:type="paragraph" w:customStyle="1" w:styleId="yiv6141072150msonormal">
    <w:name w:val="yiv6141072150msonormal"/>
    <w:basedOn w:val="Normal"/>
    <w:rsid w:val="00455271"/>
    <w:pPr>
      <w:suppressAutoHyphens w:val="0"/>
      <w:spacing w:before="280" w:after="280"/>
    </w:pPr>
    <w:rPr>
      <w:lang w:val="ro-RO"/>
    </w:rPr>
  </w:style>
  <w:style w:type="paragraph" w:customStyle="1" w:styleId="yiv1579041461msonormal">
    <w:name w:val="yiv1579041461msonormal"/>
    <w:basedOn w:val="Normal"/>
    <w:rsid w:val="00455271"/>
    <w:pPr>
      <w:suppressAutoHyphens w:val="0"/>
      <w:spacing w:before="280" w:after="280"/>
    </w:pPr>
    <w:rPr>
      <w:lang w:val="ro-RO"/>
    </w:rPr>
  </w:style>
  <w:style w:type="paragraph" w:customStyle="1" w:styleId="yiv7961304626msolistparagraph">
    <w:name w:val="yiv7961304626msolistparagraph"/>
    <w:basedOn w:val="Normal"/>
    <w:rsid w:val="00455271"/>
    <w:pPr>
      <w:suppressAutoHyphens w:val="0"/>
      <w:spacing w:before="280" w:after="280"/>
    </w:pPr>
    <w:rPr>
      <w:lang w:val="ro-RO"/>
    </w:rPr>
  </w:style>
  <w:style w:type="paragraph" w:customStyle="1" w:styleId="yiv7961304626msonormal">
    <w:name w:val="yiv7961304626msonormal"/>
    <w:basedOn w:val="Normal"/>
    <w:rsid w:val="00455271"/>
    <w:pPr>
      <w:suppressAutoHyphens w:val="0"/>
      <w:spacing w:before="280" w:after="280"/>
    </w:pPr>
    <w:rPr>
      <w:lang w:val="ro-RO"/>
    </w:rPr>
  </w:style>
  <w:style w:type="paragraph" w:customStyle="1" w:styleId="stilparagraf">
    <w:name w:val="stilparagraf"/>
    <w:basedOn w:val="Normal"/>
    <w:rsid w:val="00455271"/>
    <w:pPr>
      <w:suppressAutoHyphens w:val="0"/>
      <w:spacing w:before="280" w:after="280"/>
    </w:pPr>
    <w:rPr>
      <w:lang w:val="ro-RO"/>
    </w:rPr>
  </w:style>
  <w:style w:type="paragraph" w:customStyle="1" w:styleId="stilarticol">
    <w:name w:val="stilarticol"/>
    <w:basedOn w:val="Normal"/>
    <w:rsid w:val="00455271"/>
    <w:pPr>
      <w:suppressAutoHyphens w:val="0"/>
      <w:spacing w:before="280" w:after="280"/>
    </w:pPr>
    <w:rPr>
      <w:lang w:val="ro-RO"/>
    </w:rPr>
  </w:style>
  <w:style w:type="paragraph" w:customStyle="1" w:styleId="yiv0764416667msonormal">
    <w:name w:val="yiv0764416667msonormal"/>
    <w:basedOn w:val="Normal"/>
    <w:rsid w:val="00455271"/>
    <w:pPr>
      <w:suppressAutoHyphens w:val="0"/>
      <w:spacing w:before="280" w:after="280"/>
    </w:pPr>
    <w:rPr>
      <w:lang w:val="ro-RO"/>
    </w:rPr>
  </w:style>
  <w:style w:type="paragraph" w:customStyle="1" w:styleId="yiv5190208311msonormal">
    <w:name w:val="yiv5190208311msonormal"/>
    <w:basedOn w:val="Normal"/>
    <w:rsid w:val="00455271"/>
    <w:pPr>
      <w:suppressAutoHyphens w:val="0"/>
      <w:spacing w:before="280" w:after="280"/>
    </w:pPr>
    <w:rPr>
      <w:lang w:val="en-US"/>
    </w:rPr>
  </w:style>
  <w:style w:type="paragraph" w:customStyle="1" w:styleId="yiv2888543692msonormal">
    <w:name w:val="yiv2888543692msonormal"/>
    <w:basedOn w:val="Normal"/>
    <w:rsid w:val="00455271"/>
    <w:pPr>
      <w:suppressAutoHyphens w:val="0"/>
      <w:spacing w:before="280" w:after="280"/>
    </w:pPr>
    <w:rPr>
      <w:lang w:val="ro-RO"/>
    </w:rPr>
  </w:style>
  <w:style w:type="paragraph" w:customStyle="1" w:styleId="Tablecaption0">
    <w:name w:val="Table caption"/>
    <w:basedOn w:val="Normal"/>
    <w:rsid w:val="00455271"/>
    <w:pPr>
      <w:widowControl w:val="0"/>
      <w:shd w:val="clear" w:color="auto" w:fill="FFFFFF"/>
      <w:suppressAutoHyphens w:val="0"/>
      <w:spacing w:line="240" w:lineRule="atLeast"/>
    </w:pPr>
    <w:rPr>
      <w:rFonts w:ascii="Microsoft Sans Serif" w:hAnsi="Microsoft Sans Serif" w:cs="Microsoft Sans Serif"/>
      <w:sz w:val="20"/>
      <w:szCs w:val="20"/>
      <w:lang w:val="en-US"/>
    </w:rPr>
  </w:style>
  <w:style w:type="paragraph" w:customStyle="1" w:styleId="yiv4219672326msonormal">
    <w:name w:val="yiv4219672326msonormal"/>
    <w:basedOn w:val="Normal"/>
    <w:rsid w:val="00455271"/>
    <w:pPr>
      <w:spacing w:before="280" w:after="280"/>
    </w:pPr>
  </w:style>
  <w:style w:type="paragraph" w:customStyle="1" w:styleId="yiv4219672326msolistparagraph">
    <w:name w:val="yiv4219672326msolistparagraph"/>
    <w:basedOn w:val="Normal"/>
    <w:rsid w:val="00455271"/>
    <w:pPr>
      <w:spacing w:before="280" w:after="280"/>
    </w:pPr>
  </w:style>
  <w:style w:type="paragraph" w:customStyle="1" w:styleId="yiv1290826262msonormal">
    <w:name w:val="yiv1290826262msonormal"/>
    <w:basedOn w:val="Normal"/>
    <w:rsid w:val="00455271"/>
    <w:pPr>
      <w:spacing w:before="280" w:after="280"/>
    </w:pPr>
  </w:style>
  <w:style w:type="paragraph" w:customStyle="1" w:styleId="FrameContents">
    <w:name w:val="Frame Contents"/>
    <w:basedOn w:val="Normal"/>
    <w:rsid w:val="00455271"/>
  </w:style>
  <w:style w:type="paragraph" w:customStyle="1" w:styleId="TableContents">
    <w:name w:val="Table Contents"/>
    <w:basedOn w:val="Normal"/>
    <w:rsid w:val="00455271"/>
    <w:pPr>
      <w:suppressLineNumbers/>
    </w:pPr>
  </w:style>
  <w:style w:type="paragraph" w:customStyle="1" w:styleId="TableHeading">
    <w:name w:val="Table Heading"/>
    <w:basedOn w:val="TableContents"/>
    <w:rsid w:val="00455271"/>
    <w:pPr>
      <w:jc w:val="center"/>
    </w:pPr>
    <w:rPr>
      <w:b/>
      <w:bCs/>
    </w:rPr>
  </w:style>
  <w:style w:type="character" w:customStyle="1" w:styleId="ar1">
    <w:name w:val="ar1"/>
    <w:rsid w:val="00455271"/>
    <w:rPr>
      <w:b/>
      <w:bCs/>
      <w:color w:val="0000AF"/>
      <w:sz w:val="22"/>
      <w:szCs w:val="22"/>
    </w:rPr>
  </w:style>
  <w:style w:type="character" w:styleId="PageNumber">
    <w:name w:val="page number"/>
    <w:rsid w:val="00455271"/>
  </w:style>
  <w:style w:type="character" w:customStyle="1" w:styleId="EmailStyle254">
    <w:name w:val="EmailStyle254"/>
    <w:semiHidden/>
    <w:rsid w:val="00455271"/>
    <w:rPr>
      <w:rFonts w:ascii="Arial" w:hAnsi="Arial" w:cs="Arial"/>
      <w:color w:val="000080"/>
      <w:sz w:val="20"/>
      <w:szCs w:val="20"/>
    </w:rPr>
  </w:style>
  <w:style w:type="table" w:styleId="TableGrid">
    <w:name w:val="Table Grid"/>
    <w:basedOn w:val="TableNormal"/>
    <w:rsid w:val="004552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5527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abiD\Sintact%202.0\cache\Legislatie\temp\00100689.HTML" TargetMode="External"/><Relationship Id="rId13" Type="http://schemas.openxmlformats.org/officeDocument/2006/relationships/hyperlink" Target="file:///C:\Documents%20and%20Settings\GabiD\Sintact%202.0\cache\Legislatie\temp\0010068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GabiD\Sintact%202.0\cache\Legislatie\temp\00100689.HTML" TargetMode="External"/><Relationship Id="rId12" Type="http://schemas.openxmlformats.org/officeDocument/2006/relationships/hyperlink" Target="file:///C:\Documents%20and%20Settings\GabiD\Sintact%202.0\cache\Legislatie\temp\0010068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gabid\sintact%203.0\cache\Legislatie\temp198142\00164447.HTM" TargetMode="External"/><Relationship Id="rId1" Type="http://schemas.openxmlformats.org/officeDocument/2006/relationships/numbering" Target="numbering.xml"/><Relationship Id="rId6" Type="http://schemas.openxmlformats.org/officeDocument/2006/relationships/hyperlink" Target="file:///C:\Documents%20and%20Settings\GabiD\Sintact%202.0\cache\Legislatie\temp\00068187.HTM" TargetMode="External"/><Relationship Id="rId11" Type="http://schemas.openxmlformats.org/officeDocument/2006/relationships/hyperlink" Target="file:///C:\Documents%20and%20Settings\GabiD\Sintact%202.0\cache\Legislatie\temp\00068187.HTM" TargetMode="External"/><Relationship Id="rId5" Type="http://schemas.openxmlformats.org/officeDocument/2006/relationships/hyperlink" Target="file:///C:\Documents%20and%20Settings\GabiD\Sintact%202.0\cache\Legislatie\temp\00068187.HTM" TargetMode="External"/><Relationship Id="rId15" Type="http://schemas.openxmlformats.org/officeDocument/2006/relationships/hyperlink" Target="file:///C:\Users\gabid\sintact%203.0\cache\Legislatie\temp198142\00164447.HTM" TargetMode="External"/><Relationship Id="rId10" Type="http://schemas.openxmlformats.org/officeDocument/2006/relationships/hyperlink" Target="file:///C:\Documents%20and%20Settings\GabiD\Sintact%202.0\cache\Legislatie\temp\00100689.HTML" TargetMode="External"/><Relationship Id="rId4" Type="http://schemas.openxmlformats.org/officeDocument/2006/relationships/webSettings" Target="webSettings.xml"/><Relationship Id="rId9" Type="http://schemas.openxmlformats.org/officeDocument/2006/relationships/hyperlink" Target="file:///C:\Documents%20and%20Settings\GabiD\Sintact%202.0\cache\Legislatie\temp\00100689.HTML" TargetMode="External"/><Relationship Id="rId14" Type="http://schemas.openxmlformats.org/officeDocument/2006/relationships/hyperlink" Target="file:///C:\Documents%20and%20Settings\GabiD\Sintact%202.0\cache\Legislatie\temp\000681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13987</Words>
  <Characters>79732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Dita</dc:creator>
  <cp:lastModifiedBy>Gabi</cp:lastModifiedBy>
  <cp:revision>3</cp:revision>
  <dcterms:created xsi:type="dcterms:W3CDTF">2020-03-15T20:39:00Z</dcterms:created>
  <dcterms:modified xsi:type="dcterms:W3CDTF">2020-06-04T22:13:00Z</dcterms:modified>
</cp:coreProperties>
</file>